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30524" w14:textId="58D903C0" w:rsidR="00131382" w:rsidRDefault="00B05552">
      <w:pPr>
        <w:ind w:left="0"/>
        <w:jc w:val="right"/>
      </w:pPr>
      <w:r>
        <w:rPr>
          <w:sz w:val="20"/>
        </w:rPr>
        <w:t xml:space="preserve"> </w:t>
      </w:r>
    </w:p>
    <w:tbl>
      <w:tblPr>
        <w:tblStyle w:val="TableGrid"/>
        <w:tblW w:w="11008" w:type="dxa"/>
        <w:tblInd w:w="-540" w:type="dxa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5504"/>
        <w:gridCol w:w="3258"/>
        <w:gridCol w:w="2246"/>
      </w:tblGrid>
      <w:tr w:rsidR="00131382" w14:paraId="0A11E6E5" w14:textId="77777777" w:rsidTr="0095665E">
        <w:trPr>
          <w:trHeight w:val="835"/>
        </w:trPr>
        <w:tc>
          <w:tcPr>
            <w:tcW w:w="11008" w:type="dxa"/>
            <w:gridSpan w:val="3"/>
            <w:shd w:val="clear" w:color="auto" w:fill="FFFFFF" w:themeFill="background1"/>
            <w:vAlign w:val="center"/>
          </w:tcPr>
          <w:p w14:paraId="07E79DB8" w14:textId="77777777" w:rsidR="0095665E" w:rsidRPr="00C9756D" w:rsidRDefault="0095665E" w:rsidP="00A400E3">
            <w:pPr>
              <w:ind w:left="0" w:right="1105"/>
              <w:rPr>
                <w:rFonts w:ascii="Calibri" w:eastAsia="Calibri" w:hAnsi="Calibri" w:cs="Calibri"/>
                <w:b/>
                <w:color w:val="000000" w:themeColor="text1"/>
                <w:sz w:val="8"/>
                <w:szCs w:val="4"/>
              </w:rPr>
            </w:pPr>
          </w:p>
          <w:p w14:paraId="04C17856" w14:textId="319D0B5F" w:rsidR="00131382" w:rsidRPr="00A400E3" w:rsidRDefault="00375DB6" w:rsidP="00A400E3">
            <w:pPr>
              <w:ind w:left="1051" w:right="1105"/>
              <w:jc w:val="center"/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</w:pP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Formulaire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de demande d’</w:t>
            </w:r>
            <w:r w:rsidR="00A062BB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agrément préalable de réalisation 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d’un établissement pharmaceutique 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de 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fabrica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tion </w:t>
            </w:r>
          </w:p>
          <w:p w14:paraId="0E93B76A" w14:textId="77777777" w:rsidR="0095665E" w:rsidRPr="00C9756D" w:rsidRDefault="0095665E" w:rsidP="0095665E">
            <w:pPr>
              <w:ind w:left="0" w:right="1105"/>
              <w:rPr>
                <w:rFonts w:ascii="Calibri" w:eastAsia="Calibri" w:hAnsi="Calibri" w:cs="Calibri"/>
                <w:b/>
                <w:color w:val="000000" w:themeColor="text1"/>
                <w:sz w:val="10"/>
                <w:szCs w:val="12"/>
              </w:rPr>
            </w:pPr>
          </w:p>
          <w:p w14:paraId="5CC73201" w14:textId="5022EE70" w:rsidR="0058267E" w:rsidRDefault="0058267E" w:rsidP="001A74B1">
            <w:pPr>
              <w:ind w:left="0" w:right="102"/>
              <w:jc w:val="both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95665E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Ce formulaire doit être rempli </w:t>
            </w:r>
            <w:r w:rsidR="001A74B1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 xml:space="preserve">numériquement, </w:t>
            </w:r>
            <w:r w:rsidR="0095665E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 xml:space="preserve">intégralement </w:t>
            </w:r>
            <w:r w:rsidR="00D35FB1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et soigneusement</w:t>
            </w:r>
            <w:r w:rsidR="001A74B1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 en prenant autant de place que nécessaire pour répondre convenablement à ses questions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. </w:t>
            </w:r>
          </w:p>
          <w:p w14:paraId="28E5B43E" w14:textId="77777777" w:rsidR="0058267E" w:rsidRDefault="0058267E" w:rsidP="0095665E">
            <w:pPr>
              <w:ind w:left="0" w:right="1105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Préciser « non applicable » le cas échéant. </w:t>
            </w:r>
          </w:p>
          <w:p w14:paraId="016DEBFD" w14:textId="67221A79" w:rsidR="0058267E" w:rsidRDefault="0058267E" w:rsidP="001A74B1">
            <w:pPr>
              <w:ind w:left="0" w:right="1105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Toute absence de réponse doit être justifiée.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</w:t>
            </w:r>
          </w:p>
          <w:p w14:paraId="225E815B" w14:textId="5C347547" w:rsidR="001A74B1" w:rsidRPr="001A74B1" w:rsidRDefault="001A74B1" w:rsidP="001A74B1">
            <w:pPr>
              <w:ind w:left="0" w:right="1105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-Tout document annexé au présent formulaire doit être convenablement référencé. </w:t>
            </w:r>
          </w:p>
          <w:p w14:paraId="5DC92EB6" w14:textId="4E851C7D" w:rsidR="00635188" w:rsidRPr="00635188" w:rsidRDefault="0058267E" w:rsidP="00635188">
            <w:pPr>
              <w:shd w:val="clear" w:color="auto" w:fill="FFFFFF"/>
              <w:spacing w:line="240" w:lineRule="auto"/>
              <w:ind w:left="0" w:right="102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-</w:t>
            </w:r>
            <w:r w:rsidR="000A23A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Un formulaire ne répondant à ces exigences 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sera</w:t>
            </w:r>
            <w:r w:rsidR="000A23A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automatiquement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rejeté</w:t>
            </w:r>
            <w:r w:rsidR="0063518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.</w:t>
            </w:r>
          </w:p>
        </w:tc>
      </w:tr>
      <w:tr w:rsidR="00131382" w14:paraId="43126F91" w14:textId="77777777" w:rsidTr="00635188">
        <w:trPr>
          <w:trHeight w:val="435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8FFC" w14:textId="0B738685" w:rsidR="00131382" w:rsidRPr="00635188" w:rsidRDefault="00B05552" w:rsidP="00635188">
            <w:pPr>
              <w:pStyle w:val="Paragraphedeliste"/>
              <w:numPr>
                <w:ilvl w:val="0"/>
                <w:numId w:val="17"/>
              </w:numPr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RENSEIGNEMENTS ADMINISTRATIFS SUR LE DEMANDEUR 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(I.</w:t>
            </w:r>
            <w:r w:rsidR="00924EDD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2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/</w:t>
            </w:r>
            <w:r w:rsidR="00924EDD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2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131382" w14:paraId="3064D57F" w14:textId="77777777" w:rsidTr="00924EDD">
        <w:trPr>
          <w:trHeight w:val="49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  <w:vAlign w:val="center"/>
          </w:tcPr>
          <w:p w14:paraId="354EF048" w14:textId="4F568C40" w:rsidR="00131382" w:rsidRPr="0095665E" w:rsidRDefault="00635188">
            <w:pPr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I.1. </w:t>
            </w:r>
            <w:r w:rsidR="0095665E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Établissement pharmaceutique objet de la demande </w:t>
            </w:r>
            <w:r w:rsidR="007B7AC2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(Renseigner les cases ci-dessous en langue Arabe </w:t>
            </w:r>
            <w:r w:rsidR="007B7AC2" w:rsidRPr="00DA61D7">
              <w:rPr>
                <w:rFonts w:asciiTheme="majorHAnsi" w:eastAsia="Calibri" w:hAnsiTheme="majorHAnsi" w:cstheme="majorHAnsi"/>
                <w:b/>
                <w:bCs/>
                <w:i/>
                <w:iCs/>
                <w:color w:val="FFFFFF" w:themeColor="background1"/>
                <w:sz w:val="22"/>
                <w:u w:val="single"/>
              </w:rPr>
              <w:t>et</w:t>
            </w:r>
            <w:r w:rsidR="007B7AC2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en langue Française).</w:t>
            </w:r>
          </w:p>
        </w:tc>
      </w:tr>
      <w:tr w:rsidR="00A64D7E" w14:paraId="094388E8" w14:textId="77777777" w:rsidTr="00A64D7E">
        <w:trPr>
          <w:trHeight w:val="292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CBFE7" w14:textId="77777777" w:rsidR="00A64D7E" w:rsidRPr="0095665E" w:rsidRDefault="00A64D7E" w:rsidP="00A64D7E">
            <w:pPr>
              <w:tabs>
                <w:tab w:val="left" w:pos="3450"/>
              </w:tabs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Dénomination sociale :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2CB9" w14:textId="1C35CAE6" w:rsidR="00A64D7E" w:rsidRPr="0095665E" w:rsidRDefault="00A64D7E" w:rsidP="00A64D7E">
            <w:pPr>
              <w:tabs>
                <w:tab w:val="left" w:pos="3450"/>
              </w:tabs>
              <w:bidi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الاسم التجاري للمؤسسة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A64D7E" w14:paraId="1FE1CE43" w14:textId="77777777" w:rsidTr="00A64D7E">
        <w:trPr>
          <w:trHeight w:val="290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D28F2" w14:textId="77777777" w:rsidR="00A64D7E" w:rsidRPr="0095665E" w:rsidRDefault="00A64D7E" w:rsidP="00375DB6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Forme juridique : 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DBA2" w14:textId="63D7292D" w:rsidR="00A64D7E" w:rsidRPr="0095665E" w:rsidRDefault="00A64D7E" w:rsidP="00A64D7E">
            <w:pPr>
              <w:bidi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SA"/>
              </w:rPr>
              <w:t>الشكل القانوني</w:t>
            </w: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  <w:lang w:bidi="ar-SA"/>
              </w:rPr>
              <w:t> </w:t>
            </w:r>
            <w:r>
              <w:rPr>
                <w:rFonts w:ascii="Calibri Light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A64D7E" w14:paraId="4707CF1C" w14:textId="77777777" w:rsidTr="00635188">
        <w:trPr>
          <w:trHeight w:val="419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2205E" w14:textId="77777777" w:rsidR="00A64D7E" w:rsidRPr="00A64D7E" w:rsidRDefault="00A64D7E" w:rsidP="00A64D7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du siège social :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B649" w14:textId="3CC9E5CF" w:rsidR="00A64D7E" w:rsidRPr="00A64D7E" w:rsidRDefault="00A64D7E" w:rsidP="00A64D7E">
            <w:pPr>
              <w:bidi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عنوان المقر الاجتماعي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120BAE" w14:paraId="0A35F24A" w14:textId="77777777" w:rsidTr="00635188">
        <w:trPr>
          <w:trHeight w:val="369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BCE35" w14:textId="77777777" w:rsidR="00120BAE" w:rsidRDefault="00120BAE" w:rsidP="00120BAE">
            <w:pPr>
              <w:ind w:left="0"/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de l’établissement 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pharmaceutique de fabrication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:</w:t>
            </w:r>
          </w:p>
          <w:p w14:paraId="2043F34F" w14:textId="61CE8941" w:rsidR="00120BAE" w:rsidRDefault="00120BAE" w:rsidP="00120BA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545B" w14:textId="61C04175" w:rsidR="00120BAE" w:rsidRPr="0095665E" w:rsidRDefault="00120BAE" w:rsidP="00120BAE">
            <w:pPr>
              <w:bidi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عنوان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مقر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المؤسسة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الصيدلانية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>للتصنيع:</w:t>
            </w:r>
          </w:p>
        </w:tc>
      </w:tr>
      <w:tr w:rsidR="00B07B79" w14:paraId="1610DA28" w14:textId="77777777" w:rsidTr="0058267E">
        <w:trPr>
          <w:trHeight w:val="28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3F167" w14:textId="1441DC40" w:rsidR="00B07B79" w:rsidRPr="00B07B79" w:rsidRDefault="00B07B79" w:rsidP="0058267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Objet de la demande : </w:t>
            </w:r>
            <w:r w:rsidRPr="0095665E">
              <w:rPr>
                <w:rFonts w:asciiTheme="majorHAnsi" w:eastAsia="Calibri" w:hAnsiTheme="majorHAnsi" w:cstheme="majorHAnsi"/>
                <w:bCs/>
                <w:i/>
                <w:iCs/>
                <w:color w:val="000000" w:themeColor="text1"/>
                <w:sz w:val="22"/>
              </w:rPr>
              <w:t>(Cocher la(les) case(s) appropriée(s)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000000" w:themeColor="text1"/>
                <w:sz w:val="22"/>
              </w:rPr>
              <w:t>.</w:t>
            </w:r>
            <w:r w:rsidRPr="0095665E">
              <w:rPr>
                <w:rFonts w:asciiTheme="majorHAnsi" w:eastAsia="Calibri" w:hAnsiTheme="majorHAnsi" w:cstheme="majorHAnsi"/>
                <w:bCs/>
                <w:i/>
                <w:iCs/>
                <w:color w:val="000000" w:themeColor="text1"/>
                <w:sz w:val="22"/>
              </w:rPr>
              <w:t>)</w:t>
            </w:r>
          </w:p>
        </w:tc>
      </w:tr>
      <w:tr w:rsidR="00B07B79" w14:paraId="7C0CC57D" w14:textId="77777777" w:rsidTr="00D35FB1">
        <w:trPr>
          <w:trHeight w:val="264"/>
        </w:trPr>
        <w:tc>
          <w:tcPr>
            <w:tcW w:w="87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BFC15C3" w14:textId="4DE5909B" w:rsidR="00B07B79" w:rsidRDefault="00B07B79" w:rsidP="00B07B79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1er</w:t>
            </w:r>
            <w:r w:rsidR="00DA1CE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e demande d’agrément de réalisation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</w:p>
          <w:p w14:paraId="78817BB7" w14:textId="6571497E" w:rsidR="00B07B79" w:rsidRDefault="00D35FB1" w:rsidP="00B07B79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Demande de r</w:t>
            </w:r>
            <w:r w:rsidR="00B07B7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enouvel</w:t>
            </w:r>
            <w:r w:rsidR="00DA1CE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lement de l’agrément de réalisation</w:t>
            </w:r>
            <w:r w:rsidR="00B07B7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</w:p>
          <w:p w14:paraId="2D30C1DE" w14:textId="245B9F6F" w:rsidR="00930DD6" w:rsidRPr="00930DD6" w:rsidRDefault="00930DD6" w:rsidP="00930DD6">
            <w:pPr>
              <w:pStyle w:val="Paragraphedeliste"/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822ACD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>(</w:t>
            </w:r>
            <w:r w:rsidR="00D819E3" w:rsidRPr="00822ACD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>Joindre</w:t>
            </w:r>
            <w:r w:rsidRPr="00822ACD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 xml:space="preserve"> </w:t>
            </w:r>
            <w:r w:rsidR="00933A57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>les</w:t>
            </w:r>
            <w:r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 xml:space="preserve"> copie</w:t>
            </w:r>
            <w:r w:rsidR="00933A57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>s</w:t>
            </w:r>
            <w:r w:rsidR="00D35FB1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 xml:space="preserve"> des</w:t>
            </w:r>
            <w:r w:rsidRPr="00822ACD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 xml:space="preserve"> anciennes autorisations</w:t>
            </w:r>
            <w:r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 xml:space="preserve"> </w:t>
            </w:r>
            <w:r w:rsidR="00894417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>de réalisation</w:t>
            </w:r>
            <w:r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 xml:space="preserve">, </w:t>
            </w:r>
            <w:r w:rsidRPr="00822ACD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0"/>
                <w:szCs w:val="21"/>
              </w:rPr>
              <w:t>le cas échéant)</w:t>
            </w:r>
          </w:p>
          <w:p w14:paraId="110D28D4" w14:textId="07BD1255" w:rsidR="006E0C47" w:rsidRPr="003C0B2C" w:rsidRDefault="00B07B79" w:rsidP="003C0B2C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Demande d</w:t>
            </w:r>
            <w:r w:rsidR="00D35FB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’autorisation préalable de modification à caractère substantiel</w:t>
            </w:r>
            <w:r w:rsidR="0058267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, </w:t>
            </w:r>
            <w:r w:rsidR="0058267E" w:rsidRPr="0058267E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  <w:t>préciser la modification :…….</w:t>
            </w:r>
          </w:p>
        </w:tc>
        <w:tc>
          <w:tcPr>
            <w:tcW w:w="2246" w:type="dxa"/>
            <w:tcBorders>
              <w:bottom w:val="single" w:sz="4" w:space="0" w:color="000000"/>
              <w:right w:val="single" w:sz="4" w:space="0" w:color="000000"/>
            </w:tcBorders>
          </w:tcPr>
          <w:p w14:paraId="14021F71" w14:textId="42484398" w:rsidR="003F61C2" w:rsidRDefault="003F61C2" w:rsidP="003F61C2">
            <w:pPr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1"/>
                <w:szCs w:val="21"/>
              </w:rPr>
            </w:pPr>
            <w:r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69761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45EDD624" w14:textId="2B144224" w:rsidR="003F61C2" w:rsidRDefault="003F61C2" w:rsidP="003F61C2">
            <w:pPr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1"/>
                <w:szCs w:val="21"/>
              </w:rPr>
            </w:pPr>
            <w:r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25124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5EFF1D1D" w14:textId="73E1D20E" w:rsidR="003F61C2" w:rsidRPr="003F61C2" w:rsidRDefault="003F61C2" w:rsidP="003F61C2">
            <w:pPr>
              <w:suppressAutoHyphens/>
              <w:spacing w:line="480" w:lineRule="auto"/>
              <w:ind w:left="0"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85471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67E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924EDD" w14:paraId="54C013AB" w14:textId="77777777" w:rsidTr="00924EDD">
        <w:trPr>
          <w:trHeight w:val="437"/>
        </w:trPr>
        <w:tc>
          <w:tcPr>
            <w:tcW w:w="110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D058" w14:textId="315F2A70" w:rsidR="00B44816" w:rsidRDefault="00B44816" w:rsidP="00924EDD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>Etat d’avancement :.....%</w:t>
            </w:r>
          </w:p>
          <w:p w14:paraId="0393B62A" w14:textId="1FB4E50D" w:rsidR="00924EDD" w:rsidRPr="00924EDD" w:rsidRDefault="00924EDD" w:rsidP="00924EDD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Date d’ouverture envisagée de l’établissement pharmaceutique : </w:t>
            </w:r>
          </w:p>
        </w:tc>
      </w:tr>
      <w:tr w:rsidR="00131382" w14:paraId="055C042E" w14:textId="77777777" w:rsidTr="00924EDD">
        <w:trPr>
          <w:trHeight w:val="267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  <w:vAlign w:val="center"/>
          </w:tcPr>
          <w:p w14:paraId="6691E070" w14:textId="67943F93" w:rsidR="00131382" w:rsidRPr="0095665E" w:rsidRDefault="00635188">
            <w:pPr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I.2. </w:t>
            </w:r>
            <w:r w:rsidR="00B05552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Pharmacien </w:t>
            </w:r>
            <w:r w:rsidR="00375DB6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Directeur Technique </w:t>
            </w:r>
          </w:p>
        </w:tc>
      </w:tr>
      <w:tr w:rsidR="00131382" w14:paraId="7C28C5C2" w14:textId="77777777" w:rsidTr="0095665E">
        <w:trPr>
          <w:trHeight w:val="292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1AE0" w14:textId="6936BF77" w:rsidR="0095665E" w:rsidRPr="00252B5C" w:rsidRDefault="00375DB6" w:rsidP="00252B5C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</w:t>
            </w:r>
            <w:r w:rsidR="00B05552"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om et prénom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</w:p>
        </w:tc>
      </w:tr>
      <w:tr w:rsidR="00131382" w14:paraId="482D605B" w14:textId="77777777" w:rsidTr="000E28A3">
        <w:trPr>
          <w:trHeight w:val="337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A122" w14:textId="3C8C1078" w:rsidR="0095665E" w:rsidRPr="000E28A3" w:rsidRDefault="00375DB6" w:rsidP="000E28A3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</w:t>
            </w:r>
            <w:r w:rsidR="00B05552"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dresse électronique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</w:p>
        </w:tc>
      </w:tr>
      <w:tr w:rsidR="00131382" w14:paraId="2CB120FF" w14:textId="77777777" w:rsidTr="0095665E">
        <w:trPr>
          <w:trHeight w:val="29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5615" w14:textId="1B851B6F" w:rsidR="0095665E" w:rsidRPr="00252B5C" w:rsidRDefault="00375DB6" w:rsidP="00252B5C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</w:t>
            </w:r>
            <w:r w:rsidR="00B05552"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éléphone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  <w:r w:rsidR="00AE312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</w:tbl>
    <w:p w14:paraId="02B6FE42" w14:textId="6D3E2398" w:rsidR="00C9756D" w:rsidRDefault="00C9756D" w:rsidP="0058267E">
      <w:pPr>
        <w:ind w:left="0"/>
      </w:pPr>
      <w:r>
        <w:lastRenderedPageBreak/>
        <w:br w:type="page"/>
      </w:r>
    </w:p>
    <w:tbl>
      <w:tblPr>
        <w:tblStyle w:val="TableGrid"/>
        <w:tblW w:w="11030" w:type="dxa"/>
        <w:tblInd w:w="-545" w:type="dxa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1769"/>
        <w:gridCol w:w="875"/>
        <w:gridCol w:w="1562"/>
        <w:gridCol w:w="1830"/>
        <w:gridCol w:w="1643"/>
        <w:gridCol w:w="44"/>
        <w:gridCol w:w="1633"/>
        <w:gridCol w:w="1655"/>
        <w:gridCol w:w="19"/>
      </w:tblGrid>
      <w:tr w:rsidR="00A74E16" w:rsidRPr="0095665E" w14:paraId="3D31AA98" w14:textId="77777777" w:rsidTr="005B74F6">
        <w:trPr>
          <w:gridAfter w:val="1"/>
          <w:wAfter w:w="19" w:type="dxa"/>
          <w:trHeight w:val="381"/>
        </w:trPr>
        <w:tc>
          <w:tcPr>
            <w:tcW w:w="110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09BE" w14:textId="1B3D0D22" w:rsidR="00A74E16" w:rsidRPr="00635188" w:rsidRDefault="00A74E16" w:rsidP="00635188">
            <w:pPr>
              <w:pStyle w:val="Paragraphedeliste"/>
              <w:numPr>
                <w:ilvl w:val="0"/>
                <w:numId w:val="17"/>
              </w:numPr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lastRenderedPageBreak/>
              <w:t>RENSEIGNEMENTS SUPPLEMENTAIRES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 (II.</w:t>
            </w:r>
            <w:r w:rsidR="00924EDD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5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/</w:t>
            </w:r>
            <w:r w:rsidR="00924EDD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5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A74E16" w14:paraId="22A62235" w14:textId="77777777" w:rsidTr="005B74F6">
        <w:trPr>
          <w:gridAfter w:val="1"/>
          <w:wAfter w:w="19" w:type="dxa"/>
          <w:trHeight w:val="290"/>
        </w:trPr>
        <w:tc>
          <w:tcPr>
            <w:tcW w:w="110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03D878FD" w14:textId="61AACD01" w:rsidR="00A74E16" w:rsidRPr="0095665E" w:rsidRDefault="00635188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II.1. </w:t>
            </w:r>
            <w:r w:rsidR="00A74E16" w:rsidRPr="00AE312B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Description du site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de fabrication</w:t>
            </w:r>
            <w:r w:rsidR="00A74E16" w:rsidRPr="00AE312B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  <w:r w:rsidR="00A74E16" w:rsidRPr="00AE312B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(nombre de bâtiments pharmaceutiques et non pharmaceutiques du site, et affectation de ceux o</w:t>
            </w:r>
            <w:r w:rsidR="00A74E16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ù</w:t>
            </w:r>
            <w:r w:rsidR="00A74E16" w:rsidRPr="00AE312B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se déroulent des opérations pharmaceutiques</w:t>
            </w:r>
            <w:r w:rsidR="00A74E16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de fabrication</w:t>
            </w:r>
            <w:r w:rsidR="00A74E16" w:rsidRPr="00AE312B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.)</w:t>
            </w:r>
          </w:p>
        </w:tc>
      </w:tr>
      <w:tr w:rsidR="00A74E16" w14:paraId="4B824A90" w14:textId="77777777" w:rsidTr="005B74F6">
        <w:trPr>
          <w:gridAfter w:val="1"/>
          <w:wAfter w:w="19" w:type="dxa"/>
          <w:trHeight w:val="427"/>
        </w:trPr>
        <w:tc>
          <w:tcPr>
            <w:tcW w:w="110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705BBC" w14:textId="6EEFEF77" w:rsidR="00A74E16" w:rsidRDefault="00A74E16" w:rsidP="00C9756D">
            <w:pPr>
              <w:tabs>
                <w:tab w:val="left" w:pos="35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752C01E5" w14:textId="77777777" w:rsidR="00A74E16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4D3A2AA1" w14:textId="50E4D0D3" w:rsidR="00A74E16" w:rsidRPr="00AE312B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</w:tc>
      </w:tr>
      <w:tr w:rsidR="00A74E16" w:rsidRPr="0095665E" w14:paraId="26A095D4" w14:textId="77777777" w:rsidTr="005B74F6">
        <w:trPr>
          <w:gridAfter w:val="1"/>
          <w:wAfter w:w="19" w:type="dxa"/>
          <w:trHeight w:val="290"/>
        </w:trPr>
        <w:tc>
          <w:tcPr>
            <w:tcW w:w="110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26159FCF" w14:textId="4B8D0067" w:rsidR="00A74E16" w:rsidRPr="0095665E" w:rsidRDefault="00635188" w:rsidP="008740C7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II.2. 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Appartenance à un groupe ou liens avec d’autres sociétés</w:t>
            </w:r>
            <w:r w:rsidR="00A74E16" w:rsidRPr="00AE312B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,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  <w:r w:rsidR="00A74E16"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le cas échéant.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</w:tr>
      <w:tr w:rsidR="00A74E16" w14:paraId="15BA9313" w14:textId="77777777" w:rsidTr="005B74F6">
        <w:trPr>
          <w:gridAfter w:val="1"/>
          <w:wAfter w:w="19" w:type="dxa"/>
          <w:trHeight w:val="427"/>
        </w:trPr>
        <w:tc>
          <w:tcPr>
            <w:tcW w:w="110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407A80" w14:textId="4E4F12C3" w:rsidR="00A74E16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3B79D793" w14:textId="77777777" w:rsidR="00A74E16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07279CE4" w14:textId="317C2266" w:rsidR="00A74E16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</w:tc>
      </w:tr>
      <w:tr w:rsidR="00A74E16" w14:paraId="270986D9" w14:textId="77777777" w:rsidTr="005B74F6">
        <w:trPr>
          <w:gridAfter w:val="1"/>
          <w:wAfter w:w="19" w:type="dxa"/>
          <w:trHeight w:val="427"/>
        </w:trPr>
        <w:tc>
          <w:tcPr>
            <w:tcW w:w="110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39C71F53" w14:textId="6CC90F0C" w:rsidR="00A74E16" w:rsidRDefault="00635188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II.3. 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Autres activités de l’établissement </w:t>
            </w:r>
            <w:r w:rsidR="00A74E16" w:rsidRPr="00617A9F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(Cocher la(les) case(s) appropriée(s))</w:t>
            </w:r>
          </w:p>
        </w:tc>
      </w:tr>
      <w:tr w:rsidR="00A74E16" w:rsidRPr="00C9756D" w14:paraId="0BE7D91C" w14:textId="77777777" w:rsidTr="005B74F6">
        <w:trPr>
          <w:gridAfter w:val="1"/>
          <w:wAfter w:w="19" w:type="dxa"/>
          <w:trHeight w:val="427"/>
        </w:trPr>
        <w:tc>
          <w:tcPr>
            <w:tcW w:w="4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3D0377F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bookmarkStart w:id="0" w:name="_Hlk84146809"/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Exploitation </w:t>
            </w:r>
          </w:p>
          <w:p w14:paraId="36396011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Importation </w:t>
            </w:r>
          </w:p>
          <w:p w14:paraId="6655F72C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Distribution en gros </w:t>
            </w:r>
          </w:p>
          <w:p w14:paraId="7A73FCAD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Exportation </w:t>
            </w:r>
          </w:p>
          <w:p w14:paraId="1A185A53" w14:textId="4352D92C" w:rsidR="00A74E16" w:rsidRPr="00C9756D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Autre, préciser : …………</w:t>
            </w:r>
          </w:p>
        </w:tc>
        <w:tc>
          <w:tcPr>
            <w:tcW w:w="680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83DA3D" w14:textId="1090AEE4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 w:hint="eastAsia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/>
                  <w:color w:val="000000" w:themeColor="text1"/>
                  <w:sz w:val="22"/>
                  <w:lang w:val="en-US"/>
                </w:rPr>
                <w:id w:val="-50189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326FFBB3" w14:textId="338D7B7C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37466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333190B2" w14:textId="613CB407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44920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4F9D86AE" w14:textId="03FCB994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-108360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6D64B5B0" w14:textId="6D649C50" w:rsidR="00A74E16" w:rsidRDefault="00A74E16" w:rsidP="00774CBC">
            <w:pPr>
              <w:spacing w:line="276" w:lineRule="auto"/>
              <w:ind w:left="0"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59167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4956397A" w14:textId="38B530A7" w:rsidR="00A74E16" w:rsidRPr="00C9756D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</w:tr>
      <w:tr w:rsidR="00A74E16" w:rsidRPr="00C9756D" w14:paraId="137ABCDE" w14:textId="77777777" w:rsidTr="005B74F6">
        <w:trPr>
          <w:gridAfter w:val="1"/>
          <w:wAfter w:w="19" w:type="dxa"/>
          <w:trHeight w:val="427"/>
        </w:trPr>
        <w:tc>
          <w:tcPr>
            <w:tcW w:w="110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B9BD5" w:themeFill="accent5"/>
          </w:tcPr>
          <w:p w14:paraId="5640EAC0" w14:textId="30B00FED" w:rsidR="00A74E16" w:rsidRPr="006322E2" w:rsidRDefault="00635188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II.4. 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Activités de sous-traitance </w:t>
            </w:r>
            <w:r w:rsidR="00924EDD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réalis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ées</w:t>
            </w:r>
            <w:r w:rsidR="00A74E16"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.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  <w:r w:rsidR="00A74E16" w:rsidRPr="0014135B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(Citer les noms des établissements pharmaceutiques </w:t>
            </w:r>
            <w:r w:rsidR="00924ED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chez qui vous sous-traite</w:t>
            </w:r>
            <w:r w:rsidR="0097128E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z</w:t>
            </w:r>
            <w:r w:rsidR="00A74E16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, </w:t>
            </w:r>
            <w:r w:rsidR="00A74E16"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le cas échéant</w:t>
            </w:r>
            <w:r w:rsidR="001A0F3E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. </w:t>
            </w:r>
            <w:r w:rsidR="001A0F3E" w:rsidRPr="001A0F3E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u w:val="single"/>
              </w:rPr>
              <w:t>Joindre les contrats qualité et contrats de sous-traitance</w:t>
            </w:r>
            <w:r w:rsidR="00A74E16" w:rsidRPr="001A0F3E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u w:val="single"/>
              </w:rPr>
              <w:t>).</w:t>
            </w:r>
            <w:r w:rsidR="00A74E16" w:rsidRPr="001A0F3E">
              <w:rPr>
                <w:rFonts w:asciiTheme="majorHAnsi" w:eastAsia="Calibri" w:hAnsiTheme="majorHAnsi" w:cstheme="majorHAnsi"/>
                <w:b/>
                <w:bCs/>
                <w:i/>
                <w:iCs/>
                <w:color w:val="FFFFFF" w:themeColor="background1"/>
                <w:sz w:val="22"/>
                <w:u w:val="single"/>
              </w:rPr>
              <w:t xml:space="preserve"> </w:t>
            </w:r>
          </w:p>
        </w:tc>
      </w:tr>
      <w:tr w:rsidR="005B74F6" w:rsidRPr="00C9756D" w14:paraId="40670A0C" w14:textId="77777777" w:rsidTr="00E43C5C">
        <w:trPr>
          <w:gridAfter w:val="1"/>
          <w:wAfter w:w="19" w:type="dxa"/>
          <w:trHeight w:val="427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9FC9B" w14:textId="6084A74E" w:rsidR="005B74F6" w:rsidRPr="0014135B" w:rsidRDefault="005B74F6" w:rsidP="00E43C5C">
            <w:pPr>
              <w:spacing w:line="360" w:lineRule="auto"/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Nom de l’établissement pharmaceutique sous-traitant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7BFBE" w14:textId="25CB825E" w:rsidR="005B74F6" w:rsidRPr="0014135B" w:rsidRDefault="005B74F6" w:rsidP="00E43C5C">
            <w:pPr>
              <w:spacing w:line="360" w:lineRule="auto"/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  <w:t>P</w:t>
            </w:r>
            <w:r w:rsidRPr="0014135B"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  <w:t>roduits sous-traités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16A10" w14:textId="244B5611" w:rsidR="005B74F6" w:rsidRPr="0014135B" w:rsidRDefault="005B74F6" w:rsidP="00E43C5C">
            <w:pPr>
              <w:spacing w:line="360" w:lineRule="auto"/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Etat à l’enregistrement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CE2C5" w14:textId="7CCE03B6" w:rsidR="005B74F6" w:rsidRPr="0014135B" w:rsidRDefault="005B74F6" w:rsidP="00E43C5C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  <w:r w:rsidRPr="005B74F6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Opérations de fabrication concernées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07A32" w14:textId="1F8918A0" w:rsidR="005B74F6" w:rsidRPr="0014135B" w:rsidRDefault="005B74F6" w:rsidP="00E43C5C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  <w:t>Numéro de contrat de sous-traitance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0B5B0" w14:textId="4E27FD1E" w:rsidR="005B74F6" w:rsidRPr="0014135B" w:rsidRDefault="005B74F6" w:rsidP="00E43C5C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  <w:t>Date de validité du contrat de sous-traitance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3A754" w14:textId="7B9B586E" w:rsidR="005B74F6" w:rsidRPr="0014135B" w:rsidRDefault="005B74F6" w:rsidP="00E43C5C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  <w:t>Date du dernier audit</w:t>
            </w:r>
          </w:p>
        </w:tc>
      </w:tr>
      <w:tr w:rsidR="005B74F6" w:rsidRPr="00C9756D" w14:paraId="248D7F33" w14:textId="77777777" w:rsidTr="005B74F6">
        <w:trPr>
          <w:gridAfter w:val="1"/>
          <w:wAfter w:w="19" w:type="dxa"/>
          <w:trHeight w:val="427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48B08" w14:textId="77777777" w:rsidR="005B74F6" w:rsidRDefault="005B74F6" w:rsidP="00820F42">
            <w:pPr>
              <w:spacing w:line="360" w:lineRule="auto"/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67C3D" w14:textId="77777777" w:rsidR="005B74F6" w:rsidRDefault="005B74F6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CFE6D" w14:textId="77777777" w:rsidR="005B74F6" w:rsidRDefault="005B74F6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EAD4" w14:textId="689F354F" w:rsidR="005B74F6" w:rsidRDefault="005B74F6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5A978" w14:textId="77777777" w:rsidR="005B74F6" w:rsidRDefault="005B74F6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3545D" w14:textId="77777777" w:rsidR="005B74F6" w:rsidRDefault="005B74F6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81940" w14:textId="77777777" w:rsidR="005B74F6" w:rsidRDefault="005B74F6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</w:tr>
      <w:tr w:rsidR="005B74F6" w:rsidRPr="00C9756D" w14:paraId="61CDD3F0" w14:textId="77777777" w:rsidTr="005B74F6">
        <w:trPr>
          <w:gridAfter w:val="1"/>
          <w:wAfter w:w="19" w:type="dxa"/>
          <w:trHeight w:val="427"/>
        </w:trPr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2A337" w14:textId="77777777" w:rsidR="005B74F6" w:rsidRDefault="005B74F6" w:rsidP="00820F42">
            <w:pPr>
              <w:spacing w:line="360" w:lineRule="auto"/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C4BE6" w14:textId="77777777" w:rsidR="005B74F6" w:rsidRDefault="005B74F6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CB928" w14:textId="77777777" w:rsidR="005B74F6" w:rsidRDefault="005B74F6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88501" w14:textId="5CF9DDBE" w:rsidR="005B74F6" w:rsidRDefault="005B74F6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35804" w14:textId="77777777" w:rsidR="005B74F6" w:rsidRDefault="005B74F6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49DCB" w14:textId="77777777" w:rsidR="005B74F6" w:rsidRDefault="005B74F6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656D4" w14:textId="77777777" w:rsidR="005B74F6" w:rsidRDefault="005B74F6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</w:tr>
      <w:tr w:rsidR="005B74F6" w:rsidRPr="00C9756D" w14:paraId="3114CCC2" w14:textId="77777777" w:rsidTr="005B74F6">
        <w:trPr>
          <w:gridAfter w:val="1"/>
          <w:wAfter w:w="19" w:type="dxa"/>
          <w:trHeight w:val="427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0E11C" w14:textId="77777777" w:rsidR="005B74F6" w:rsidRDefault="005B74F6" w:rsidP="00820F42">
            <w:pPr>
              <w:spacing w:line="360" w:lineRule="auto"/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8BF6B" w14:textId="77777777" w:rsidR="005B74F6" w:rsidRDefault="005B74F6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174CB" w14:textId="77777777" w:rsidR="005B74F6" w:rsidRDefault="005B74F6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45A51" w14:textId="3967771D" w:rsidR="005B74F6" w:rsidRDefault="005B74F6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9A53A" w14:textId="77777777" w:rsidR="005B74F6" w:rsidRDefault="005B74F6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466B5" w14:textId="77777777" w:rsidR="005B74F6" w:rsidRDefault="005B74F6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4EFEA" w14:textId="77777777" w:rsidR="005B74F6" w:rsidRDefault="005B74F6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</w:tr>
      <w:tr w:rsidR="005B74F6" w:rsidRPr="00C9756D" w14:paraId="3D392FF2" w14:textId="77777777" w:rsidTr="005B74F6">
        <w:trPr>
          <w:gridAfter w:val="1"/>
          <w:wAfter w:w="19" w:type="dxa"/>
          <w:trHeight w:val="427"/>
        </w:trPr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844A2" w14:textId="77777777" w:rsidR="005B74F6" w:rsidRDefault="005B74F6" w:rsidP="00820F42">
            <w:pPr>
              <w:spacing w:line="360" w:lineRule="auto"/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DDA3D" w14:textId="77777777" w:rsidR="005B74F6" w:rsidRDefault="005B74F6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44FAD" w14:textId="77777777" w:rsidR="005B74F6" w:rsidRDefault="005B74F6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A1267" w14:textId="28DF7691" w:rsidR="005B74F6" w:rsidRDefault="005B74F6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0D4C2" w14:textId="77777777" w:rsidR="005B74F6" w:rsidRDefault="005B74F6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EDA11" w14:textId="77777777" w:rsidR="005B74F6" w:rsidRDefault="005B74F6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06B83" w14:textId="77777777" w:rsidR="005B74F6" w:rsidRDefault="005B74F6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</w:tr>
      <w:tr w:rsidR="00B8743A" w:rsidRPr="00C9756D" w14:paraId="6D43370E" w14:textId="77777777" w:rsidTr="00834AF8">
        <w:trPr>
          <w:trHeight w:val="427"/>
        </w:trPr>
        <w:tc>
          <w:tcPr>
            <w:tcW w:w="11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051AB94B" w14:textId="76507F76" w:rsidR="00B8743A" w:rsidRPr="006322E2" w:rsidRDefault="00635188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</w:rPr>
            </w:pPr>
            <w:r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  <w:t xml:space="preserve">II.5. </w:t>
            </w:r>
            <w:r w:rsidR="00B8743A" w:rsidRPr="000957DB"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  <w:t>Autre</w:t>
            </w:r>
            <w:r w:rsidR="00B8743A"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  <w:t>s</w:t>
            </w:r>
            <w:r w:rsidR="00B8743A" w:rsidRPr="000957DB"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  <w:t xml:space="preserve"> partenariats </w:t>
            </w:r>
          </w:p>
        </w:tc>
      </w:tr>
      <w:tr w:rsidR="00B8743A" w:rsidRPr="00C9756D" w14:paraId="3504F2E8" w14:textId="77777777" w:rsidTr="005B74F6">
        <w:trPr>
          <w:trHeight w:val="427"/>
        </w:trPr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D1A8D" w14:textId="3D19B4D1" w:rsidR="00B8743A" w:rsidRPr="00B8743A" w:rsidRDefault="00B8743A" w:rsidP="006322E2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Nom du partenaire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075AD" w14:textId="22F52F1F" w:rsidR="00B8743A" w:rsidRPr="00B8743A" w:rsidRDefault="00B8743A" w:rsidP="006322E2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Nationalité du partenaire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9300C" w14:textId="05169665" w:rsidR="00B8743A" w:rsidRPr="00B8743A" w:rsidRDefault="00B8743A" w:rsidP="006322E2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Type de partenariat</w:t>
            </w:r>
          </w:p>
        </w:tc>
      </w:tr>
      <w:tr w:rsidR="00B8743A" w:rsidRPr="00C9756D" w14:paraId="4FB86AD2" w14:textId="77777777" w:rsidTr="005B74F6">
        <w:trPr>
          <w:trHeight w:val="427"/>
        </w:trPr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5F216" w14:textId="77777777" w:rsidR="00B8743A" w:rsidRPr="000957DB" w:rsidRDefault="00B8743A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50B55" w14:textId="77777777" w:rsidR="00B8743A" w:rsidRPr="000957DB" w:rsidRDefault="00B8743A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B7D0" w14:textId="77777777" w:rsidR="00B8743A" w:rsidRPr="000957DB" w:rsidRDefault="00B8743A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</w:tr>
      <w:bookmarkEnd w:id="0"/>
    </w:tbl>
    <w:p w14:paraId="378BFA8D" w14:textId="77777777" w:rsidR="002D6CA0" w:rsidRDefault="002D6CA0">
      <w:pPr>
        <w:spacing w:line="240" w:lineRule="auto"/>
        <w:ind w:left="0"/>
      </w:pPr>
      <w:r>
        <w:lastRenderedPageBreak/>
        <w:br w:type="page"/>
      </w:r>
    </w:p>
    <w:tbl>
      <w:tblPr>
        <w:tblStyle w:val="TableGrid"/>
        <w:tblW w:w="11008" w:type="dxa"/>
        <w:tblInd w:w="-545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5218"/>
        <w:gridCol w:w="5790"/>
      </w:tblGrid>
      <w:tr w:rsidR="002D6CA0" w:rsidRPr="00B07B79" w14:paraId="011A52C9" w14:textId="77777777" w:rsidTr="009B4EF0">
        <w:trPr>
          <w:trHeight w:val="391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E76E" w14:textId="200795AF" w:rsidR="002D6CA0" w:rsidRPr="00C30FA4" w:rsidRDefault="002D6CA0" w:rsidP="00C30FA4">
            <w:pPr>
              <w:pStyle w:val="Paragraphedeliste"/>
              <w:numPr>
                <w:ilvl w:val="0"/>
                <w:numId w:val="17"/>
              </w:numPr>
              <w:ind w:left="338" w:firstLine="0"/>
              <w:jc w:val="center"/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</w:pPr>
            <w:bookmarkStart w:id="1" w:name="_Hlk84148313"/>
            <w:r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lastRenderedPageBreak/>
              <w:t>PRODUITS PHARMACEUTIQUES / DISPOSITIFS MEDICAUX</w:t>
            </w:r>
            <w:r w:rsidR="0058267E"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 xml:space="preserve"> </w:t>
            </w:r>
            <w:r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PREVUES A LA FABRICATION</w:t>
            </w:r>
            <w:r w:rsidR="00C30FA4"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 xml:space="preserve"> (III. 6/6)</w:t>
            </w:r>
          </w:p>
        </w:tc>
      </w:tr>
      <w:tr w:rsidR="002D6CA0" w:rsidRPr="00B07B79" w14:paraId="5141EC76" w14:textId="77777777" w:rsidTr="008550A2">
        <w:trPr>
          <w:trHeight w:val="228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69E6AB2E" w14:textId="164F8F44" w:rsidR="002D6CA0" w:rsidRPr="00B07B79" w:rsidRDefault="00635188" w:rsidP="00D964A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III.1. </w:t>
            </w:r>
            <w:r w:rsidR="002D6CA0" w:rsidRPr="00617A9F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Nature des </w:t>
            </w:r>
            <w:r w:rsidR="002D6CA0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produits pharmaceutiques</w:t>
            </w:r>
            <w:r w:rsidR="002D6CA0" w:rsidRPr="00617A9F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  <w:r w:rsidR="002D6CA0" w:rsidRPr="00617A9F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(Cocher la(les) case(s) appropriée(s))</w:t>
            </w:r>
          </w:p>
        </w:tc>
      </w:tr>
      <w:tr w:rsidR="002D6CA0" w:rsidRPr="00B07B79" w14:paraId="0A642655" w14:textId="77777777" w:rsidTr="006322E2">
        <w:trPr>
          <w:trHeight w:val="358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94D9F" w14:textId="77777777" w:rsidR="002D6CA0" w:rsidRPr="006322E2" w:rsidRDefault="002D6CA0" w:rsidP="00D964A1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chimiques</w:t>
            </w:r>
          </w:p>
          <w:p w14:paraId="0AC3B60A" w14:textId="77777777" w:rsidR="002D6CA0" w:rsidRPr="006322E2" w:rsidRDefault="002D6CA0" w:rsidP="00D964A1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biologiques</w:t>
            </w:r>
          </w:p>
          <w:p w14:paraId="112B58FB" w14:textId="77777777" w:rsidR="002D6CA0" w:rsidRPr="006322E2" w:rsidRDefault="002D6CA0" w:rsidP="00D964A1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 xml:space="preserve">Médicaments </w:t>
            </w:r>
            <w:proofErr w:type="spellStart"/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radio-pharmaceutiques</w:t>
            </w:r>
            <w:proofErr w:type="spellEnd"/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 xml:space="preserve"> </w:t>
            </w:r>
          </w:p>
          <w:p w14:paraId="47014344" w14:textId="77777777" w:rsidR="002D6CA0" w:rsidRPr="006322E2" w:rsidRDefault="002D6CA0" w:rsidP="00D964A1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à base de plantes</w:t>
            </w:r>
          </w:p>
          <w:p w14:paraId="167E5661" w14:textId="77777777" w:rsidR="002D6CA0" w:rsidRPr="006322E2" w:rsidRDefault="002D6CA0" w:rsidP="00D964A1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 xml:space="preserve">Gaz médicaux </w:t>
            </w:r>
          </w:p>
          <w:p w14:paraId="07C49671" w14:textId="77777777" w:rsidR="002D6CA0" w:rsidRPr="006322E2" w:rsidRDefault="002D6CA0" w:rsidP="00D964A1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Matières premières à usage pharmaceutiques</w:t>
            </w:r>
          </w:p>
          <w:p w14:paraId="1BCC204E" w14:textId="6479CFB2" w:rsidR="002D6CA0" w:rsidRPr="00156BB1" w:rsidRDefault="002D6CA0" w:rsidP="00D964A1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Autres</w:t>
            </w:r>
            <w:r w:rsidR="003C0B2C"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, préciser : ………</w:t>
            </w:r>
          </w:p>
        </w:tc>
        <w:tc>
          <w:tcPr>
            <w:tcW w:w="5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2E8C" w14:textId="5F95F3AF" w:rsidR="002D6CA0" w:rsidRDefault="003F61C2" w:rsidP="006322E2">
            <w:pPr>
              <w:spacing w:line="360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 w:hint="eastAsia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/>
                  <w:color w:val="000000" w:themeColor="text1"/>
                  <w:sz w:val="22"/>
                  <w:lang w:val="en-US"/>
                </w:rPr>
                <w:id w:val="108064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59DF7D4F" w14:textId="7FE8F329" w:rsidR="003F61C2" w:rsidRDefault="003F61C2" w:rsidP="006322E2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57574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5C4ACDA3" w14:textId="1638F99C" w:rsidR="003F61C2" w:rsidRDefault="003F61C2" w:rsidP="006322E2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47468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6C3AC9BF" w14:textId="6BC8A926" w:rsidR="003F61C2" w:rsidRDefault="003F61C2" w:rsidP="006322E2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86143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0CEF20C1" w14:textId="09741259" w:rsidR="003F61C2" w:rsidRDefault="003F61C2" w:rsidP="006322E2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2676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42DE5BD0" w14:textId="38AD9A1A" w:rsidR="003F61C2" w:rsidRDefault="003F61C2" w:rsidP="006322E2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965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0E847409" w14:textId="1F7CF8D0" w:rsidR="003F61C2" w:rsidRPr="00B07B79" w:rsidRDefault="003F61C2" w:rsidP="006322E2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193810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D6CA0" w:rsidRPr="00CE39E1" w14:paraId="2FC1570A" w14:textId="77777777" w:rsidTr="008550A2">
        <w:trPr>
          <w:trHeight w:val="236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3F1F5309" w14:textId="71CA4047" w:rsidR="002D6CA0" w:rsidRPr="00CE39E1" w:rsidRDefault="00644307" w:rsidP="00D964A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III.2. </w:t>
            </w:r>
            <w:r w:rsidR="002D6CA0" w:rsidRPr="00CE39E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Liste des formes pharmaceutiques </w:t>
            </w:r>
            <w:r w:rsidR="002D6CA0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des médicaments </w:t>
            </w:r>
          </w:p>
        </w:tc>
      </w:tr>
      <w:tr w:rsidR="00E959A7" w:rsidRPr="00CE39E1" w14:paraId="6A60AB2B" w14:textId="77777777" w:rsidTr="009E515B">
        <w:trPr>
          <w:trHeight w:val="329"/>
        </w:trPr>
        <w:tc>
          <w:tcPr>
            <w:tcW w:w="5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B7A92" w14:textId="77777777" w:rsidR="00E959A7" w:rsidRDefault="00E959A7" w:rsidP="00E959A7">
            <w:pPr>
              <w:pStyle w:val="Paragraphedeliste"/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  <w:p w14:paraId="33F2D676" w14:textId="39D5F597" w:rsidR="00E959A7" w:rsidRPr="001E4CB7" w:rsidRDefault="00E959A7" w:rsidP="00D964A1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Formes sèches </w:t>
            </w:r>
          </w:p>
          <w:p w14:paraId="061A3A7F" w14:textId="77777777" w:rsidR="00E959A7" w:rsidRPr="009B4EF0" w:rsidRDefault="00E959A7" w:rsidP="00D964A1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liquides </w:t>
            </w:r>
          </w:p>
          <w:p w14:paraId="3742D482" w14:textId="77777777" w:rsidR="00E959A7" w:rsidRPr="009B4EF0" w:rsidRDefault="00E959A7" w:rsidP="00D964A1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liquides injectables </w:t>
            </w:r>
          </w:p>
          <w:p w14:paraId="19DF45D0" w14:textId="77777777" w:rsidR="00E959A7" w:rsidRPr="009B4EF0" w:rsidRDefault="00E959A7" w:rsidP="00D964A1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pâteuses / semi-pâteuse </w:t>
            </w:r>
          </w:p>
          <w:p w14:paraId="2585F416" w14:textId="77777777" w:rsidR="00E959A7" w:rsidRPr="009B4EF0" w:rsidRDefault="00E959A7" w:rsidP="00D964A1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Formes semi-solides</w:t>
            </w:r>
          </w:p>
          <w:p w14:paraId="101CB87A" w14:textId="1EF1BA53" w:rsidR="00E959A7" w:rsidRPr="00CE39E1" w:rsidRDefault="00E959A7" w:rsidP="0014135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Seringues préremplies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38ACE" w14:textId="02EE0C05" w:rsidR="00E959A7" w:rsidRPr="00877307" w:rsidRDefault="00E959A7" w:rsidP="00D964A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877307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Stéril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      Non stérile</w:t>
            </w:r>
          </w:p>
        </w:tc>
      </w:tr>
      <w:tr w:rsidR="00E959A7" w:rsidRPr="00637A94" w14:paraId="1ADEF6E9" w14:textId="77777777" w:rsidTr="009E515B">
        <w:trPr>
          <w:trHeight w:val="329"/>
        </w:trPr>
        <w:tc>
          <w:tcPr>
            <w:tcW w:w="5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52E3" w14:textId="091634C3" w:rsidR="00E959A7" w:rsidRPr="0014135B" w:rsidRDefault="00E959A7" w:rsidP="0014135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FF0000"/>
                <w:sz w:val="22"/>
              </w:rPr>
            </w:pP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E11A" w14:textId="00A60B9A" w:rsidR="00E959A7" w:rsidRPr="001E4CB7" w:rsidRDefault="00E959A7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 w:hint="eastAsia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104564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82257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079E1B07" w14:textId="610207B6" w:rsidR="00E959A7" w:rsidRPr="001E4CB7" w:rsidRDefault="00E959A7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76960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205915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5D770417" w14:textId="1EB5B119" w:rsidR="00E959A7" w:rsidRPr="001E4CB7" w:rsidRDefault="00E959A7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82008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53923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718ED026" w14:textId="29D620B9" w:rsidR="00E959A7" w:rsidRPr="001E4CB7" w:rsidRDefault="00E959A7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15544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86579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2E908819" w14:textId="259B645B" w:rsidR="00E959A7" w:rsidRPr="001E4CB7" w:rsidRDefault="00E959A7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487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74711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02809BA0" w14:textId="4DC9F48F" w:rsidR="00E959A7" w:rsidRPr="0014135B" w:rsidRDefault="00E959A7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20505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85672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877307" w:rsidRPr="00637A94" w14:paraId="5ECC0A1A" w14:textId="77777777" w:rsidTr="008550A2">
        <w:trPr>
          <w:trHeight w:val="184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5D4C9A65" w14:textId="4A9EE7C6" w:rsidR="00877307" w:rsidRPr="00644307" w:rsidRDefault="00644307" w:rsidP="001E4CB7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6666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III.3. </w:t>
            </w:r>
            <w:r w:rsidR="00877307" w:rsidRPr="0087730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Classe des dispositifs médicaux : </w:t>
            </w:r>
          </w:p>
        </w:tc>
      </w:tr>
      <w:tr w:rsidR="00E959A7" w:rsidRPr="00E959A7" w14:paraId="08B9EB35" w14:textId="77777777" w:rsidTr="00E959A7">
        <w:trPr>
          <w:trHeight w:val="329"/>
        </w:trPr>
        <w:tc>
          <w:tcPr>
            <w:tcW w:w="5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2D223" w14:textId="77777777" w:rsidR="00E959A7" w:rsidRDefault="00E959A7" w:rsidP="00E959A7">
            <w:pPr>
              <w:pStyle w:val="Paragraphedeliste"/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  <w:p w14:paraId="51EAB04E" w14:textId="27C12D47" w:rsidR="00E959A7" w:rsidRPr="001E4CB7" w:rsidRDefault="00E959A7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Classe I </w:t>
            </w:r>
          </w:p>
          <w:p w14:paraId="337A6F63" w14:textId="77777777" w:rsidR="00E959A7" w:rsidRPr="001E4CB7" w:rsidRDefault="00E959A7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Classe </w:t>
            </w:r>
            <w:proofErr w:type="spellStart"/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>IIa</w:t>
            </w:r>
            <w:proofErr w:type="spellEnd"/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 </w:t>
            </w:r>
          </w:p>
          <w:p w14:paraId="7B0FF4A4" w14:textId="77777777" w:rsidR="00E959A7" w:rsidRPr="009B4EF0" w:rsidRDefault="00E959A7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Classe </w:t>
            </w:r>
            <w:proofErr w:type="spellStart"/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IIb</w:t>
            </w:r>
            <w:proofErr w:type="spellEnd"/>
          </w:p>
          <w:p w14:paraId="2E2922F4" w14:textId="77777777" w:rsidR="00E959A7" w:rsidRPr="009B4EF0" w:rsidRDefault="00E959A7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Classe III</w:t>
            </w:r>
          </w:p>
          <w:p w14:paraId="475903E8" w14:textId="4B657A50" w:rsidR="00E959A7" w:rsidRPr="00E959A7" w:rsidRDefault="00E959A7" w:rsidP="00E959A7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FF0000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DMDIV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E26E9B" w14:textId="62271246" w:rsidR="00E959A7" w:rsidRPr="00E959A7" w:rsidRDefault="00E959A7" w:rsidP="001E4CB7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Stérile      Non stérile </w:t>
            </w:r>
          </w:p>
        </w:tc>
      </w:tr>
      <w:tr w:rsidR="00E959A7" w:rsidRPr="00637A94" w14:paraId="1EC3D67C" w14:textId="77777777" w:rsidTr="00E959A7">
        <w:trPr>
          <w:trHeight w:val="329"/>
        </w:trPr>
        <w:tc>
          <w:tcPr>
            <w:tcW w:w="5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6EE0" w14:textId="77777777" w:rsidR="00E959A7" w:rsidRPr="001E4CB7" w:rsidRDefault="00E959A7" w:rsidP="00D964A1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EB1E" w14:textId="26489178" w:rsidR="00E959A7" w:rsidRPr="001E4CB7" w:rsidRDefault="00E959A7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129942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54390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62EFABBF" w14:textId="0692A07D" w:rsidR="00E959A7" w:rsidRPr="001E4CB7" w:rsidRDefault="00E959A7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48308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86089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1F9CB407" w14:textId="4B66CEBF" w:rsidR="00E959A7" w:rsidRPr="001E4CB7" w:rsidRDefault="00E959A7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30350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88733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59B32AC3" w14:textId="00B0D568" w:rsidR="00E959A7" w:rsidRPr="001E4CB7" w:rsidRDefault="00E959A7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57146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86934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6E005B84" w14:textId="0E51843B" w:rsidR="00E959A7" w:rsidRPr="001E4CB7" w:rsidRDefault="00E959A7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93427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73026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E959A7" w:rsidRPr="00877307" w14:paraId="10DB9A83" w14:textId="77777777" w:rsidTr="008550A2">
        <w:trPr>
          <w:trHeight w:val="329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B9BD5" w:themeFill="accent5"/>
          </w:tcPr>
          <w:p w14:paraId="37A35AB5" w14:textId="7A5AD2EB" w:rsidR="00E959A7" w:rsidRPr="00877307" w:rsidRDefault="00644307" w:rsidP="00481D3E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III.4. </w:t>
            </w:r>
            <w:r w:rsidR="00E959A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Classe des dispositifs médicaux de diagnostic in vitro </w:t>
            </w:r>
          </w:p>
        </w:tc>
      </w:tr>
      <w:tr w:rsidR="00C657B4" w:rsidRPr="00877307" w14:paraId="07AF3026" w14:textId="77777777" w:rsidTr="009B4EF0">
        <w:trPr>
          <w:trHeight w:val="1242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85B2D7" w14:textId="77777777" w:rsidR="00C657B4" w:rsidRPr="00E959A7" w:rsidRDefault="00C657B4" w:rsidP="00E959A7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E959A7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A </w:t>
            </w:r>
          </w:p>
          <w:p w14:paraId="754C0D58" w14:textId="77777777" w:rsidR="00C657B4" w:rsidRDefault="00C657B4" w:rsidP="00E959A7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B </w:t>
            </w:r>
          </w:p>
          <w:p w14:paraId="44DA2402" w14:textId="77777777" w:rsidR="00C657B4" w:rsidRDefault="00C657B4" w:rsidP="00E959A7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C </w:t>
            </w:r>
          </w:p>
          <w:p w14:paraId="21442F21" w14:textId="77777777" w:rsidR="00C657B4" w:rsidRPr="00E959A7" w:rsidRDefault="00C657B4" w:rsidP="00E959A7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>Classe D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2E0B" w14:textId="406EA51D" w:rsidR="00C657B4" w:rsidRPr="001E4CB7" w:rsidRDefault="00C657B4" w:rsidP="009B4EF0">
            <w:pPr>
              <w:tabs>
                <w:tab w:val="left" w:pos="915"/>
              </w:tabs>
              <w:spacing w:line="240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-78341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  <w:p w14:paraId="04E437F0" w14:textId="4846A9D0" w:rsidR="00C657B4" w:rsidRPr="001E4CB7" w:rsidRDefault="00C657B4" w:rsidP="009B4EF0">
            <w:pPr>
              <w:tabs>
                <w:tab w:val="left" w:pos="915"/>
              </w:tabs>
              <w:spacing w:line="240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67841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  <w:p w14:paraId="4242A0CB" w14:textId="13210A0C" w:rsidR="00C657B4" w:rsidRPr="001E4CB7" w:rsidRDefault="00C657B4" w:rsidP="009B4EF0">
            <w:pPr>
              <w:tabs>
                <w:tab w:val="left" w:pos="915"/>
              </w:tabs>
              <w:spacing w:line="240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04105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  <w:p w14:paraId="53C35560" w14:textId="58C1ED65" w:rsidR="00C657B4" w:rsidRPr="00E959A7" w:rsidRDefault="00C657B4" w:rsidP="009B4EF0">
            <w:pPr>
              <w:tabs>
                <w:tab w:val="left" w:pos="915"/>
              </w:tabs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lastRenderedPageBreak/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37242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</w:tc>
      </w:tr>
    </w:tbl>
    <w:p w14:paraId="3B2DE0DD" w14:textId="1074DC58" w:rsidR="00D9738A" w:rsidRPr="00C657B4" w:rsidRDefault="00D9738A" w:rsidP="00C657B4">
      <w:pPr>
        <w:ind w:left="0"/>
        <w:sectPr w:rsidR="00D9738A" w:rsidRPr="00C657B4" w:rsidSect="007C38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55" w:right="7141" w:bottom="585" w:left="1020" w:header="432" w:footer="720" w:gutter="0"/>
          <w:cols w:space="720"/>
          <w:titlePg/>
          <w:docGrid w:linePitch="218"/>
        </w:sectPr>
      </w:pPr>
    </w:p>
    <w:tbl>
      <w:tblPr>
        <w:tblStyle w:val="TableGrid"/>
        <w:tblW w:w="16160" w:type="dxa"/>
        <w:tblInd w:w="-289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1702"/>
        <w:gridCol w:w="1843"/>
        <w:gridCol w:w="1842"/>
        <w:gridCol w:w="1701"/>
        <w:gridCol w:w="992"/>
        <w:gridCol w:w="108"/>
        <w:gridCol w:w="1310"/>
        <w:gridCol w:w="2163"/>
        <w:gridCol w:w="2410"/>
        <w:gridCol w:w="2089"/>
      </w:tblGrid>
      <w:tr w:rsidR="000A0E38" w:rsidRPr="00CE39E1" w14:paraId="55920DD4" w14:textId="77777777" w:rsidTr="008550A2">
        <w:trPr>
          <w:trHeight w:val="329"/>
        </w:trPr>
        <w:tc>
          <w:tcPr>
            <w:tcW w:w="16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402138EF" w14:textId="6FA55FD3" w:rsidR="000A0E38" w:rsidRPr="00BF5FC1" w:rsidRDefault="00644307" w:rsidP="00D964A1">
            <w:pPr>
              <w:ind w:left="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III.5. </w:t>
            </w:r>
            <w:r w:rsidR="000A0E38"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Gamme de produits </w:t>
            </w:r>
            <w:r w:rsidR="00BF5FC1"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pharmaceutiques ou des dispositifs médicaux</w:t>
            </w:r>
            <w:r w:rsidR="000A0E38"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0A0E38" w:rsidRPr="00BF5FC1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(P</w:t>
            </w:r>
            <w:r w:rsidR="00044E83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our les dispositifs médicaux : renseigner les cases portant un astérisque en p</w:t>
            </w:r>
            <w:r w:rsidR="000A0E38" w:rsidRPr="00BF5FC1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récis</w:t>
            </w:r>
            <w:r w:rsidR="00044E83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ant la règle et les référentiels de classification .)</w:t>
            </w:r>
          </w:p>
        </w:tc>
      </w:tr>
      <w:tr w:rsidR="00345EF6" w:rsidRPr="00B07B79" w14:paraId="31783B78" w14:textId="77777777" w:rsidTr="00235580">
        <w:trPr>
          <w:trHeight w:val="10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8611" w14:textId="3DD5863A" w:rsidR="00345EF6" w:rsidRPr="00B07B79" w:rsidRDefault="00345EF6" w:rsidP="00235580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Forme pharmaceutique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F817" w14:textId="5FF6600D" w:rsidR="00345EF6" w:rsidRPr="00B07B79" w:rsidRDefault="00345EF6" w:rsidP="00235580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D.C.I / Dénomination des DM 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F1B3" w14:textId="2BE04223" w:rsidR="00345EF6" w:rsidRDefault="00345EF6" w:rsidP="00235580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Nom commercial / Nom de marque 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0A3D" w14:textId="7C175ECD" w:rsidR="00345EF6" w:rsidRDefault="00345EF6" w:rsidP="00C657B4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Classe thérapeutique / Classification du DM ou DMDIV *</w:t>
            </w:r>
          </w:p>
          <w:p w14:paraId="2514DA1A" w14:textId="3D56B596" w:rsidR="00345EF6" w:rsidRPr="00B07B79" w:rsidRDefault="00345EF6" w:rsidP="00C657B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FFCC59" w14:textId="60E148FC" w:rsidR="00345EF6" w:rsidRPr="00B07B79" w:rsidRDefault="00345EF6" w:rsidP="00235580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Etape de fabrication initiale *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33E80E" w14:textId="7D8C31B5" w:rsidR="00345EF6" w:rsidRPr="00B07B79" w:rsidRDefault="00345EF6" w:rsidP="00235580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Classification OEB et référentiel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2EF4" w14:textId="3DB9DA5E" w:rsidR="00345EF6" w:rsidRPr="00B07B79" w:rsidRDefault="00345EF6" w:rsidP="00235580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Quantités prévisionnelles annuelles exprimées en unité de vente*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B630" w14:textId="1DFB146E" w:rsidR="00345EF6" w:rsidRPr="00C657B4" w:rsidRDefault="00345EF6" w:rsidP="00235580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Capacités de production journalières exprimées en unité de vente *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392D" w14:textId="784EC822" w:rsidR="00345EF6" w:rsidRPr="006F3996" w:rsidRDefault="00345EF6" w:rsidP="00235580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F399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Conditionnement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 : Nombre d’unités de prise par boite *</w:t>
            </w:r>
          </w:p>
        </w:tc>
      </w:tr>
      <w:tr w:rsidR="00345EF6" w:rsidRPr="00B07B79" w14:paraId="57D7CCB2" w14:textId="77777777" w:rsidTr="00345EF6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490EA8" w14:textId="77777777" w:rsidR="00345EF6" w:rsidRDefault="00345EF6" w:rsidP="00D964A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1AEC" w14:textId="77777777" w:rsidR="00345EF6" w:rsidRDefault="00345EF6" w:rsidP="00D964A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F3D8" w14:textId="77777777" w:rsidR="00345EF6" w:rsidRDefault="00345EF6" w:rsidP="00D964A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AC0C" w14:textId="26DD5A03" w:rsidR="00345EF6" w:rsidRDefault="00345EF6" w:rsidP="00D964A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A19CF" w14:textId="77777777" w:rsidR="00345EF6" w:rsidRDefault="00345EF6" w:rsidP="00D964A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AC0490" w14:textId="77777777" w:rsidR="00345EF6" w:rsidRDefault="00345EF6" w:rsidP="00D964A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DEAF" w14:textId="7B680C47" w:rsidR="00345EF6" w:rsidRDefault="00345EF6" w:rsidP="00D964A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BA29" w14:textId="77777777" w:rsidR="00345EF6" w:rsidRDefault="00345EF6" w:rsidP="00D964A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A7E3" w14:textId="77777777" w:rsidR="00345EF6" w:rsidRDefault="00345EF6" w:rsidP="000A718E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45EF6" w:rsidRPr="00B07B79" w14:paraId="47E22A1E" w14:textId="77777777" w:rsidTr="00345EF6">
        <w:trPr>
          <w:trHeight w:val="43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F00358" w14:textId="77777777" w:rsidR="00345EF6" w:rsidRDefault="00345EF6" w:rsidP="00D964A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0DDA" w14:textId="77777777" w:rsidR="00345EF6" w:rsidRDefault="00345EF6" w:rsidP="00D964A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33ED" w14:textId="77777777" w:rsidR="00345EF6" w:rsidRDefault="00345EF6" w:rsidP="00D964A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3797" w14:textId="7BE15545" w:rsidR="00345EF6" w:rsidRDefault="00345EF6" w:rsidP="00D964A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67C10" w14:textId="77777777" w:rsidR="00345EF6" w:rsidRDefault="00345EF6" w:rsidP="00D964A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0B0191" w14:textId="77777777" w:rsidR="00345EF6" w:rsidRDefault="00345EF6" w:rsidP="00D964A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5458" w14:textId="18472960" w:rsidR="00345EF6" w:rsidRDefault="00345EF6" w:rsidP="00D964A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886A" w14:textId="77777777" w:rsidR="00345EF6" w:rsidRDefault="00345EF6" w:rsidP="00D964A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192E" w14:textId="77777777" w:rsidR="00345EF6" w:rsidRDefault="00345EF6" w:rsidP="000A718E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45EF6" w:rsidRPr="00B07B79" w14:paraId="428F0AE6" w14:textId="77777777" w:rsidTr="00345EF6">
        <w:trPr>
          <w:trHeight w:val="43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28D2E" w14:textId="77777777" w:rsidR="00345EF6" w:rsidRDefault="00345EF6" w:rsidP="00D964A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1D58" w14:textId="77777777" w:rsidR="00345EF6" w:rsidRDefault="00345EF6" w:rsidP="00D964A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86D5" w14:textId="77777777" w:rsidR="00345EF6" w:rsidRDefault="00345EF6" w:rsidP="00D964A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AEAE" w14:textId="5ED47B14" w:rsidR="00345EF6" w:rsidRDefault="00345EF6" w:rsidP="00D964A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1B30D6" w14:textId="77777777" w:rsidR="00345EF6" w:rsidRDefault="00345EF6" w:rsidP="00D964A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3BD83A" w14:textId="77777777" w:rsidR="00345EF6" w:rsidRDefault="00345EF6" w:rsidP="00D964A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6399" w14:textId="5EBCC0C3" w:rsidR="00345EF6" w:rsidRDefault="00345EF6" w:rsidP="00D964A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C6F7" w14:textId="77777777" w:rsidR="00345EF6" w:rsidRDefault="00345EF6" w:rsidP="00D964A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B829" w14:textId="77777777" w:rsidR="00345EF6" w:rsidRDefault="00345EF6" w:rsidP="000A718E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45EF6" w:rsidRPr="00B07B79" w14:paraId="0232F566" w14:textId="77777777" w:rsidTr="00345EF6">
        <w:trPr>
          <w:trHeight w:val="43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4AEBA" w14:textId="77777777" w:rsidR="00345EF6" w:rsidRDefault="00345EF6" w:rsidP="00D964A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D662" w14:textId="77777777" w:rsidR="00345EF6" w:rsidRDefault="00345EF6" w:rsidP="00D964A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50EF" w14:textId="77777777" w:rsidR="00345EF6" w:rsidRDefault="00345EF6" w:rsidP="00D964A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4C03" w14:textId="627B67AD" w:rsidR="00345EF6" w:rsidRDefault="00345EF6" w:rsidP="00D964A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30F1B2" w14:textId="77777777" w:rsidR="00345EF6" w:rsidRDefault="00345EF6" w:rsidP="00D964A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CA5A99" w14:textId="77777777" w:rsidR="00345EF6" w:rsidRDefault="00345EF6" w:rsidP="00D964A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1500" w14:textId="134EDEE9" w:rsidR="00345EF6" w:rsidRDefault="00345EF6" w:rsidP="00D964A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8AF3" w14:textId="77777777" w:rsidR="00345EF6" w:rsidRDefault="00345EF6" w:rsidP="00D964A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5FF9" w14:textId="77777777" w:rsidR="00345EF6" w:rsidRDefault="00345EF6" w:rsidP="000A718E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bookmarkEnd w:id="1"/>
      <w:tr w:rsidR="008D24E8" w:rsidRPr="00CE39E1" w14:paraId="4966704F" w14:textId="77777777" w:rsidTr="008550A2">
        <w:tblPrEx>
          <w:tblCellMar>
            <w:top w:w="39" w:type="dxa"/>
            <w:right w:w="19" w:type="dxa"/>
          </w:tblCellMar>
        </w:tblPrEx>
        <w:trPr>
          <w:trHeight w:val="828"/>
        </w:trPr>
        <w:tc>
          <w:tcPr>
            <w:tcW w:w="16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3EFB4A84" w14:textId="2559183E" w:rsidR="008D24E8" w:rsidRPr="00CE39E1" w:rsidRDefault="00644307" w:rsidP="00481D3E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III.6. </w:t>
            </w:r>
            <w:r w:rsidR="008D24E8"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Produits particuliers </w:t>
            </w:r>
            <w:r w:rsidR="008D24E8" w:rsidRPr="00BD572A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fabriqués, tels que</w:t>
            </w:r>
            <w:r w:rsidR="00EC2389" w:rsidRPr="00BD572A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psychotropes, stupéfiants,</w:t>
            </w:r>
            <w:r w:rsidR="008D24E8" w:rsidRPr="00BD572A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  <w:r w:rsidR="008D24E8"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béta-lactamines, autres antibiotiques hautement sensibilisants, </w:t>
            </w:r>
            <w:r w:rsidR="008D24E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corticoïdes, </w:t>
            </w:r>
            <w:r w:rsidR="008D24E8"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cytotoxiques,</w:t>
            </w:r>
            <w:r w:rsidR="008D24E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  <w:r w:rsidR="008D24E8"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substances avec une activité hormonale ou autres substances actives </w:t>
            </w:r>
            <w:r w:rsidR="008D24E8" w:rsidRPr="001439B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potentiellement dangereuses, </w:t>
            </w:r>
            <w:r w:rsidR="002220B2">
              <w:rPr>
                <w:rFonts w:ascii="Calibri" w:eastAsia="Calibri" w:hAnsi="Calibri" w:cs="Calibri"/>
                <w:bCs/>
                <w:i/>
                <w:iCs/>
                <w:color w:val="FFFFFF" w:themeColor="background1"/>
                <w:sz w:val="22"/>
              </w:rPr>
              <w:t>(Joindre un document justifiant la</w:t>
            </w:r>
            <w:r w:rsidR="008D24E8" w:rsidRPr="001439BD">
              <w:rPr>
                <w:rFonts w:ascii="Calibri" w:eastAsia="Calibri" w:hAnsi="Calibri" w:cs="Calibri"/>
                <w:bCs/>
                <w:i/>
                <w:iCs/>
                <w:color w:val="FFFFFF" w:themeColor="background1"/>
                <w:sz w:val="22"/>
              </w:rPr>
              <w:t xml:space="preserve"> démarche mise en œuvre pour maîtriser le risque.)</w:t>
            </w:r>
          </w:p>
        </w:tc>
      </w:tr>
      <w:tr w:rsidR="0073593A" w:rsidRPr="00CE39E1" w14:paraId="1A3879B3" w14:textId="77777777" w:rsidTr="00971D25">
        <w:tblPrEx>
          <w:tblCellMar>
            <w:top w:w="39" w:type="dxa"/>
            <w:right w:w="19" w:type="dxa"/>
          </w:tblCellMar>
        </w:tblPrEx>
        <w:trPr>
          <w:trHeight w:val="828"/>
        </w:trPr>
        <w:tc>
          <w:tcPr>
            <w:tcW w:w="16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5D7404" w14:textId="3627153F" w:rsidR="0073593A" w:rsidRPr="0073593A" w:rsidRDefault="0073593A" w:rsidP="0073593A">
            <w:pPr>
              <w:ind w:left="0" w:right="48"/>
              <w:jc w:val="both"/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</w:pPr>
          </w:p>
        </w:tc>
      </w:tr>
      <w:tr w:rsidR="00971D25" w:rsidRPr="00B07B79" w14:paraId="26F3F1EC" w14:textId="77777777" w:rsidTr="00971D25">
        <w:tblPrEx>
          <w:tblCellMar>
            <w:top w:w="39" w:type="dxa"/>
            <w:right w:w="19" w:type="dxa"/>
          </w:tblCellMar>
        </w:tblPrEx>
        <w:trPr>
          <w:trHeight w:val="828"/>
        </w:trPr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750513" w14:textId="77777777" w:rsidR="00971D25" w:rsidRDefault="00971D25" w:rsidP="00481D3E">
            <w:pPr>
              <w:tabs>
                <w:tab w:val="left" w:pos="3870"/>
              </w:tabs>
              <w:ind w:left="0"/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</w:pPr>
          </w:p>
          <w:p w14:paraId="469EFBC3" w14:textId="17CC9743" w:rsidR="00971D25" w:rsidRDefault="00971D25" w:rsidP="00481D3E">
            <w:pPr>
              <w:tabs>
                <w:tab w:val="left" w:pos="3870"/>
              </w:tabs>
              <w:ind w:left="0"/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>-</w:t>
            </w:r>
            <w:r w:rsidRPr="00971D25"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>Autres produits fabriqués au sein de l’unité de fabrication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 xml:space="preserve">, préciser </w:t>
            </w:r>
            <w:r w:rsidRPr="00BD572A">
              <w:rPr>
                <w:rFonts w:asciiTheme="majorHAnsi" w:eastAsia="Calibri" w:hAnsiTheme="majorHAnsi" w:cstheme="majorHAnsi"/>
                <w:b/>
                <w:i/>
                <w:iCs/>
                <w:color w:val="auto"/>
                <w:sz w:val="22"/>
              </w:rPr>
              <w:t>(compléments alimentaires, produits parapharmaceutiques…etc.)</w:t>
            </w:r>
            <w:r w:rsidR="00BD572A" w:rsidRPr="00BD572A">
              <w:rPr>
                <w:rFonts w:asciiTheme="majorHAnsi" w:eastAsia="Calibri" w:hAnsiTheme="majorHAnsi" w:cstheme="majorHAnsi"/>
                <w:b/>
                <w:i/>
                <w:iCs/>
                <w:color w:val="auto"/>
                <w:sz w:val="22"/>
              </w:rPr>
              <w:t> </w:t>
            </w:r>
            <w:r w:rsidR="00BD572A">
              <w:rPr>
                <w:rFonts w:asciiTheme="majorHAnsi" w:eastAsia="Calibri" w:hAnsiTheme="majorHAnsi" w:cstheme="majorHAnsi"/>
                <w:bCs/>
                <w:i/>
                <w:iCs/>
                <w:color w:val="auto"/>
                <w:sz w:val="22"/>
              </w:rPr>
              <w:t>: …………….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 xml:space="preserve"> </w:t>
            </w:r>
          </w:p>
          <w:p w14:paraId="077740F0" w14:textId="4D6213D0" w:rsidR="00A80EE6" w:rsidRPr="00971D25" w:rsidRDefault="00A80EE6" w:rsidP="00481D3E">
            <w:pPr>
              <w:tabs>
                <w:tab w:val="left" w:pos="38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DBDEB9" w14:textId="0633A597" w:rsidR="00971D25" w:rsidRPr="00971D25" w:rsidRDefault="00971D25" w:rsidP="00971D25">
            <w:pPr>
              <w:ind w:left="0" w:right="48"/>
              <w:jc w:val="both"/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</w:pPr>
            <w:r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 xml:space="preserve">             </w:t>
            </w:r>
            <w:r w:rsidRPr="00971D25"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>-</w:t>
            </w:r>
            <w:r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 xml:space="preserve"> </w:t>
            </w:r>
            <w:r w:rsidRPr="00971D25"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 xml:space="preserve">Oui         - Non </w:t>
            </w:r>
          </w:p>
          <w:p w14:paraId="72905AAF" w14:textId="4731FA2B" w:rsidR="00971D25" w:rsidRPr="00971D25" w:rsidRDefault="00000000" w:rsidP="00971D25">
            <w:pPr>
              <w:pStyle w:val="Paragraphedeliste"/>
              <w:tabs>
                <w:tab w:val="left" w:pos="1225"/>
                <w:tab w:val="left" w:pos="1457"/>
              </w:tabs>
              <w:ind w:right="48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40"/>
                </w:rPr>
                <w:id w:val="-3504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D25">
                  <w:rPr>
                    <w:rFonts w:ascii="MS Gothic" w:eastAsia="MS Gothic" w:hAnsi="MS Gothic" w:cstheme="majorHAnsi" w:hint="eastAsia"/>
                    <w:sz w:val="24"/>
                    <w:szCs w:val="40"/>
                  </w:rPr>
                  <w:t>☐</w:t>
                </w:r>
              </w:sdtContent>
            </w:sdt>
            <w:r w:rsidR="00971D25" w:rsidRPr="00971D25">
              <w:rPr>
                <w:rFonts w:asciiTheme="majorHAnsi" w:hAnsiTheme="majorHAnsi" w:cstheme="majorHAnsi"/>
                <w:sz w:val="24"/>
                <w:szCs w:val="40"/>
              </w:rPr>
              <w:tab/>
            </w:r>
            <w:r w:rsidR="00971D25" w:rsidRPr="00971D25">
              <w:rPr>
                <w:rFonts w:asciiTheme="majorHAnsi" w:hAnsiTheme="majorHAnsi" w:cstheme="majorHAnsi"/>
                <w:sz w:val="24"/>
                <w:szCs w:val="40"/>
              </w:rPr>
              <w:tab/>
              <w:t xml:space="preserve"> </w:t>
            </w:r>
            <w:sdt>
              <w:sdtPr>
                <w:rPr>
                  <w:rFonts w:asciiTheme="majorHAnsi" w:hAnsiTheme="majorHAnsi" w:cstheme="majorHAnsi"/>
                  <w:sz w:val="24"/>
                  <w:szCs w:val="40"/>
                </w:rPr>
                <w:id w:val="207477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D25" w:rsidRPr="00971D25">
                  <w:rPr>
                    <w:rFonts w:ascii="MS Gothic" w:eastAsia="MS Gothic" w:hAnsi="MS Gothic" w:cstheme="majorHAnsi" w:hint="eastAsia"/>
                    <w:sz w:val="24"/>
                    <w:szCs w:val="40"/>
                  </w:rPr>
                  <w:t>☐</w:t>
                </w:r>
              </w:sdtContent>
            </w:sdt>
          </w:p>
        </w:tc>
      </w:tr>
    </w:tbl>
    <w:p w14:paraId="30C053F6" w14:textId="77777777" w:rsidR="000A718E" w:rsidRPr="000A718E" w:rsidRDefault="000A718E" w:rsidP="000A718E">
      <w:pPr>
        <w:sectPr w:rsidR="000A718E" w:rsidRPr="000A718E" w:rsidSect="007C3884">
          <w:headerReference w:type="first" r:id="rId14"/>
          <w:footerReference w:type="first" r:id="rId15"/>
          <w:pgSz w:w="16838" w:h="11906" w:orient="landscape"/>
          <w:pgMar w:top="1800" w:right="6490" w:bottom="1276" w:left="585" w:header="432" w:footer="720" w:gutter="0"/>
          <w:cols w:space="720"/>
          <w:titlePg/>
          <w:docGrid w:linePitch="218"/>
        </w:sectPr>
      </w:pPr>
    </w:p>
    <w:tbl>
      <w:tblPr>
        <w:tblStyle w:val="TableGrid"/>
        <w:tblW w:w="11008" w:type="dxa"/>
        <w:tblInd w:w="-545" w:type="dxa"/>
        <w:tblCellMar>
          <w:top w:w="39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2201"/>
        <w:gridCol w:w="3301"/>
        <w:gridCol w:w="1878"/>
        <w:gridCol w:w="957"/>
        <w:gridCol w:w="2671"/>
      </w:tblGrid>
      <w:tr w:rsidR="00227B5E" w:rsidRPr="0095665E" w14:paraId="5DBB2784" w14:textId="77777777" w:rsidTr="00FC7EE4">
        <w:trPr>
          <w:trHeight w:val="51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84CD0D" w14:textId="019F24BC" w:rsidR="00227B5E" w:rsidRPr="00635188" w:rsidRDefault="00227B5E" w:rsidP="00635188">
            <w:pPr>
              <w:pStyle w:val="Paragraphedeliste"/>
              <w:numPr>
                <w:ilvl w:val="0"/>
                <w:numId w:val="17"/>
              </w:numPr>
              <w:jc w:val="center"/>
              <w:rPr>
                <w:rFonts w:asciiTheme="majorHAnsi" w:hAnsiTheme="majorHAnsi" w:cstheme="majorHAnsi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lastRenderedPageBreak/>
              <w:t>OPERATIONS PHARMACEUTIQUES DE FABRICATION ENVISAGEES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 xml:space="preserve"> (IV. </w:t>
            </w:r>
            <w:r w:rsidR="00466CD5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>3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>/</w:t>
            </w:r>
            <w:r w:rsidR="00466CD5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>3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>)</w:t>
            </w:r>
          </w:p>
        </w:tc>
      </w:tr>
      <w:tr w:rsidR="00227B5E" w:rsidRPr="001156CA" w14:paraId="2A5D9CC8" w14:textId="77777777" w:rsidTr="00466CD5">
        <w:trPr>
          <w:trHeight w:val="583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B9BD5" w:themeFill="accent5"/>
          </w:tcPr>
          <w:p w14:paraId="6FE7CAD7" w14:textId="5AC43868" w:rsidR="00227B5E" w:rsidRPr="001156CA" w:rsidRDefault="00644307" w:rsidP="00FC7EE4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IV.1. 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Opérations pharmaceutiques </w:t>
            </w:r>
            <w:r w:rsidR="00227B5E" w:rsidRPr="001156CA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de production mises en œuvre dans l’établissement </w:t>
            </w:r>
            <w:r w:rsidR="00227B5E" w:rsidRPr="001156CA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(Cocher la(les) case(s) appropriée(s</w:t>
            </w:r>
            <w:r w:rsidR="00227B5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)</w:t>
            </w:r>
            <w:r w:rsidR="00663DC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, </w:t>
            </w:r>
            <w:r w:rsidR="00663DCE" w:rsidRPr="00F72B2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à</w:t>
            </w:r>
            <w:r w:rsidR="00097881" w:rsidRPr="00F72B2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partir des </w:t>
            </w:r>
            <w:r w:rsidR="00097881" w:rsidRPr="00173848">
              <w:rPr>
                <w:rFonts w:asciiTheme="majorHAnsi" w:eastAsia="Calibri" w:hAnsiTheme="majorHAnsi" w:cstheme="majorHAnsi"/>
                <w:b/>
                <w:i/>
                <w:iCs/>
                <w:color w:val="FFFFFF" w:themeColor="background1"/>
                <w:sz w:val="22"/>
                <w:u w:val="single"/>
              </w:rPr>
              <w:t>opérations initiales</w:t>
            </w:r>
            <w:r w:rsidR="00097881" w:rsidRPr="00F72B2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de production</w:t>
            </w:r>
            <w:r w:rsidR="00227B5E" w:rsidRPr="00F72B2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)</w:t>
            </w:r>
          </w:p>
        </w:tc>
      </w:tr>
      <w:tr w:rsidR="00227B5E" w:rsidRPr="0095665E" w14:paraId="046BF0F1" w14:textId="77777777" w:rsidTr="00FC7EE4">
        <w:trPr>
          <w:trHeight w:val="1303"/>
        </w:trPr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454761A" w14:textId="77777777" w:rsidR="00227B5E" w:rsidRPr="0095665E" w:rsidRDefault="00227B5E" w:rsidP="00227B5E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665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Production à partir de matières premières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(Full process)</w:t>
            </w:r>
          </w:p>
          <w:p w14:paraId="1BC50D82" w14:textId="4FB499EB" w:rsidR="00CE40E1" w:rsidRDefault="00227B5E" w:rsidP="00227B5E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665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Production à partir de matières intermédiaires</w:t>
            </w:r>
          </w:p>
          <w:p w14:paraId="1743AE4C" w14:textId="652A9924" w:rsidR="00227B5E" w:rsidRPr="0095665E" w:rsidRDefault="00CE40E1" w:rsidP="00227B5E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Production à partir de</w:t>
            </w:r>
            <w:r w:rsidR="00227B5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vrac</w:t>
            </w:r>
          </w:p>
          <w:p w14:paraId="1A824DD6" w14:textId="77777777" w:rsidR="00227B5E" w:rsidRPr="00E661B4" w:rsidRDefault="00227B5E" w:rsidP="00227B5E">
            <w:pPr>
              <w:pStyle w:val="Paragraphedeliste"/>
              <w:numPr>
                <w:ilvl w:val="0"/>
                <w:numId w:val="6"/>
              </w:numPr>
              <w:spacing w:line="360" w:lineRule="auto"/>
            </w:pPr>
            <w:r w:rsidRPr="0095665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Conditionnement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primaire</w:t>
            </w:r>
          </w:p>
          <w:p w14:paraId="13F0D560" w14:textId="77777777" w:rsidR="00227B5E" w:rsidRPr="0095665E" w:rsidRDefault="00227B5E" w:rsidP="00227B5E">
            <w:pPr>
              <w:pStyle w:val="Paragraphedeliste"/>
              <w:numPr>
                <w:ilvl w:val="0"/>
                <w:numId w:val="6"/>
              </w:numPr>
              <w:spacing w:line="360" w:lineRule="auto"/>
            </w:pPr>
            <w:r w:rsidRPr="0095665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Conditionnement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secondaire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CA3B04" w14:textId="3FB96429" w:rsidR="00227B5E" w:rsidRDefault="006F3996" w:rsidP="00CE40E1">
            <w:pPr>
              <w:spacing w:line="276" w:lineRule="auto"/>
              <w:ind w:left="0"/>
              <w:contextualSpacing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 w:hint="eastAsia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111425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1B96CAC8" w14:textId="1BDEC33C" w:rsidR="006F3996" w:rsidRDefault="006F3996" w:rsidP="00CE40E1">
            <w:pPr>
              <w:spacing w:line="276" w:lineRule="auto"/>
              <w:ind w:left="0"/>
              <w:contextualSpacing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85157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6ADA7064" w14:textId="6D73ADE8" w:rsidR="006F3996" w:rsidRDefault="006F3996" w:rsidP="00CE40E1">
            <w:pPr>
              <w:spacing w:line="276" w:lineRule="auto"/>
              <w:ind w:left="0"/>
              <w:contextualSpacing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205159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423729BE" w14:textId="4A1884D0" w:rsidR="00CE40E1" w:rsidRDefault="00CE40E1" w:rsidP="00CE40E1">
            <w:pPr>
              <w:spacing w:line="276" w:lineRule="auto"/>
              <w:ind w:left="0"/>
              <w:contextualSpacing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83853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678C176F" w14:textId="6EF82F30" w:rsidR="006F3996" w:rsidRPr="0095665E" w:rsidRDefault="006F3996" w:rsidP="00CE40E1">
            <w:pPr>
              <w:spacing w:line="276" w:lineRule="auto"/>
              <w:ind w:left="0"/>
              <w:contextualSpacing/>
              <w:rPr>
                <w:rFonts w:ascii="Arial Unicode MS" w:eastAsia="Arial Unicode MS" w:hAnsi="Arial Unicode MS" w:cs="Arial Unicode MS"/>
                <w:bCs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29295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40E1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227B5E" w14:paraId="530E3568" w14:textId="77777777" w:rsidTr="00466CD5">
        <w:trPr>
          <w:trHeight w:val="35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  <w:vAlign w:val="center"/>
          </w:tcPr>
          <w:p w14:paraId="536B3647" w14:textId="6C2AAED8" w:rsidR="00227B5E" w:rsidRPr="00B07B79" w:rsidRDefault="00644307" w:rsidP="00227B5E">
            <w:pPr>
              <w:ind w:left="0"/>
              <w:rPr>
                <w:rFonts w:asciiTheme="majorHAnsi" w:eastAsia="Calibri" w:hAnsiTheme="majorHAnsi" w:cstheme="majorHAnsi"/>
                <w:i/>
                <w:color w:val="000000" w:themeColor="text1"/>
                <w:sz w:val="21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 xml:space="preserve">IV.2. </w:t>
            </w:r>
            <w:r w:rsidR="00227B5E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Etapes de production</w:t>
            </w:r>
            <w:r w:rsidR="00227B5E" w:rsidRPr="00B07B79">
              <w:rPr>
                <w:rFonts w:asciiTheme="majorHAnsi" w:hAnsiTheme="majorHAnsi" w:cstheme="majorHAnsi"/>
                <w:color w:val="FFFFFF"/>
                <w:sz w:val="24"/>
              </w:rPr>
              <w:t xml:space="preserve"> </w:t>
            </w:r>
            <w:r w:rsidR="00227B5E" w:rsidRPr="00B07B79">
              <w:rPr>
                <w:rFonts w:asciiTheme="majorHAnsi" w:hAnsiTheme="majorHAnsi" w:cstheme="majorHAnsi"/>
                <w:i/>
                <w:color w:val="FFFFFF"/>
                <w:sz w:val="24"/>
              </w:rPr>
              <w:t xml:space="preserve">(synthétiser les modalités de mise en œuvre des opérations pharmaceutiques </w:t>
            </w:r>
            <w:r w:rsidR="00227B5E">
              <w:rPr>
                <w:rFonts w:asciiTheme="majorHAnsi" w:hAnsiTheme="majorHAnsi" w:cstheme="majorHAnsi"/>
                <w:i/>
                <w:color w:val="FFFFFF"/>
                <w:sz w:val="24"/>
              </w:rPr>
              <w:t>envisag</w:t>
            </w:r>
            <w:r w:rsidR="00227B5E" w:rsidRPr="00B07B79">
              <w:rPr>
                <w:rFonts w:asciiTheme="majorHAnsi" w:hAnsiTheme="majorHAnsi" w:cstheme="majorHAnsi"/>
                <w:i/>
                <w:color w:val="FFFFFF"/>
                <w:sz w:val="24"/>
              </w:rPr>
              <w:t>ées</w:t>
            </w:r>
            <w:r w:rsidR="000565D5">
              <w:rPr>
                <w:rFonts w:asciiTheme="majorHAnsi" w:hAnsiTheme="majorHAnsi" w:cstheme="majorHAnsi"/>
                <w:i/>
                <w:color w:val="FFFFFF"/>
                <w:sz w:val="24"/>
              </w:rPr>
              <w:t xml:space="preserve"> </w:t>
            </w:r>
            <w:r w:rsidR="000565D5" w:rsidRPr="00173848">
              <w:rPr>
                <w:rFonts w:asciiTheme="majorHAnsi" w:hAnsiTheme="majorHAnsi" w:cstheme="majorHAnsi"/>
                <w:i/>
                <w:color w:val="FFFFFF" w:themeColor="background1"/>
                <w:sz w:val="24"/>
              </w:rPr>
              <w:t>sous forme de schéma</w:t>
            </w:r>
            <w:r w:rsidR="00964082" w:rsidRPr="00173848">
              <w:rPr>
                <w:rFonts w:asciiTheme="majorHAnsi" w:hAnsiTheme="majorHAnsi" w:cstheme="majorHAnsi"/>
                <w:i/>
                <w:color w:val="FFFFFF" w:themeColor="background1"/>
                <w:sz w:val="24"/>
              </w:rPr>
              <w:t xml:space="preserve"> général</w:t>
            </w:r>
            <w:r w:rsidR="000565D5" w:rsidRPr="00173848">
              <w:rPr>
                <w:rFonts w:asciiTheme="majorHAnsi" w:hAnsiTheme="majorHAnsi" w:cstheme="majorHAnsi"/>
                <w:i/>
                <w:color w:val="FFFFFF" w:themeColor="background1"/>
                <w:sz w:val="24"/>
              </w:rPr>
              <w:t xml:space="preserve"> pour chaque forme pharmaceutique.</w:t>
            </w:r>
            <w:r w:rsidR="00227B5E" w:rsidRPr="00173848">
              <w:rPr>
                <w:rFonts w:asciiTheme="majorHAnsi" w:hAnsiTheme="majorHAnsi" w:cstheme="majorHAnsi"/>
                <w:i/>
                <w:color w:val="FFFFFF" w:themeColor="background1"/>
                <w:sz w:val="24"/>
              </w:rPr>
              <w:t>)</w:t>
            </w:r>
          </w:p>
        </w:tc>
      </w:tr>
      <w:tr w:rsidR="00227B5E" w14:paraId="418D9F75" w14:textId="77777777" w:rsidTr="007E5020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A4C4" w14:textId="77777777" w:rsidR="00227B5E" w:rsidRPr="00B07B79" w:rsidRDefault="00227B5E" w:rsidP="00227B5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2D0FE937" w14:textId="77777777" w:rsidR="00227B5E" w:rsidRPr="00B07B79" w:rsidRDefault="00227B5E" w:rsidP="00227B5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51AEFF86" w14:textId="5672C00A" w:rsidR="00227B5E" w:rsidRPr="00B07B79" w:rsidRDefault="00227B5E" w:rsidP="00227B5E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B07B7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</w:t>
            </w:r>
          </w:p>
        </w:tc>
      </w:tr>
      <w:tr w:rsidR="00227B5E" w:rsidRPr="0095665E" w14:paraId="1F86930B" w14:textId="77777777" w:rsidTr="00466CD5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277DC8A1" w14:textId="5DBA70FA" w:rsidR="00227B5E" w:rsidRPr="0095665E" w:rsidRDefault="00644307" w:rsidP="00FC7EE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  <w:bookmarkStart w:id="2" w:name="_Hlk84149358"/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IV.3. 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Liste des équipements nécessaires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aux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opérations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pharmaceutiques de production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mises en œuvre </w:t>
            </w:r>
            <w:r w:rsidR="00227B5E"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(Répertorier les équipements de production sous forme de tableau</w:t>
            </w:r>
            <w:r w:rsidR="007A1A71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).</w:t>
            </w:r>
          </w:p>
        </w:tc>
      </w:tr>
      <w:tr w:rsidR="007A1A71" w:rsidRPr="0095665E" w14:paraId="14E30201" w14:textId="77777777" w:rsidTr="007A1A71">
        <w:trPr>
          <w:trHeight w:val="44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4C57" w14:textId="09715D91" w:rsidR="007A1A71" w:rsidRPr="00173848" w:rsidRDefault="007A1A71" w:rsidP="00FC7EE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Equipement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8D6D" w14:textId="591C927C" w:rsidR="007A1A71" w:rsidRPr="00173848" w:rsidRDefault="007A1A71" w:rsidP="00FC7EE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Marque et modèle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BE73" w14:textId="2EB73725" w:rsidR="007A1A71" w:rsidRPr="00173848" w:rsidRDefault="007A1A71" w:rsidP="00FC7EE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N° de série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1DE0" w14:textId="29C10FF5" w:rsidR="007A1A71" w:rsidRPr="00173848" w:rsidRDefault="007A1A71" w:rsidP="00FC7EE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Etat de qualification  </w:t>
            </w:r>
          </w:p>
        </w:tc>
      </w:tr>
      <w:tr w:rsidR="007A1A71" w:rsidRPr="0095665E" w14:paraId="416C0A10" w14:textId="77777777" w:rsidTr="007A1A71">
        <w:trPr>
          <w:trHeight w:val="248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CF89" w14:textId="77777777" w:rsidR="007A1A71" w:rsidRDefault="007A1A71" w:rsidP="00FC7EE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B0A2" w14:textId="77777777" w:rsidR="007A1A71" w:rsidRDefault="007A1A71" w:rsidP="00FC7EE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05FA" w14:textId="77777777" w:rsidR="007A1A71" w:rsidRDefault="007A1A71" w:rsidP="00FC7EE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2E7B" w14:textId="77777777" w:rsidR="007A1A71" w:rsidRDefault="007A1A71" w:rsidP="00FC7EE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7A1A71" w:rsidRPr="0095665E" w14:paraId="182B747F" w14:textId="77777777" w:rsidTr="007A1A71">
        <w:trPr>
          <w:trHeight w:val="19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64B8" w14:textId="77777777" w:rsidR="007A1A71" w:rsidRDefault="007A1A71" w:rsidP="00FC7EE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C4BA" w14:textId="77777777" w:rsidR="007A1A71" w:rsidRDefault="007A1A71" w:rsidP="00FC7EE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0443" w14:textId="77777777" w:rsidR="007A1A71" w:rsidRDefault="007A1A71" w:rsidP="00FC7EE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A1F7" w14:textId="77777777" w:rsidR="007A1A71" w:rsidRDefault="007A1A71" w:rsidP="00FC7EE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bookmarkEnd w:id="2"/>
    </w:tbl>
    <w:p w14:paraId="48E3AB33" w14:textId="668BA19D" w:rsidR="00131382" w:rsidRDefault="00131382">
      <w:pPr>
        <w:ind w:left="-1020" w:right="4765"/>
      </w:pPr>
    </w:p>
    <w:p w14:paraId="22306D4F" w14:textId="260649FF" w:rsidR="00B07B79" w:rsidRDefault="00B07B79" w:rsidP="000E28A3">
      <w:pPr>
        <w:spacing w:line="240" w:lineRule="auto"/>
        <w:ind w:left="0"/>
      </w:pPr>
      <w:r>
        <w:br w:type="page"/>
      </w:r>
    </w:p>
    <w:tbl>
      <w:tblPr>
        <w:tblStyle w:val="TableGrid"/>
        <w:tblW w:w="11008" w:type="dxa"/>
        <w:tblInd w:w="-545" w:type="dxa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2201"/>
        <w:gridCol w:w="3017"/>
        <w:gridCol w:w="1712"/>
        <w:gridCol w:w="1265"/>
        <w:gridCol w:w="2813"/>
      </w:tblGrid>
      <w:tr w:rsidR="00227B5E" w14:paraId="380EE5B6" w14:textId="77777777" w:rsidTr="00FC7EE4">
        <w:trPr>
          <w:trHeight w:val="43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66575" w14:textId="2E0C5B88" w:rsidR="00227B5E" w:rsidRPr="00635188" w:rsidRDefault="00227B5E" w:rsidP="00635188">
            <w:pPr>
              <w:pStyle w:val="Paragraphedeliste"/>
              <w:numPr>
                <w:ilvl w:val="0"/>
                <w:numId w:val="17"/>
              </w:numPr>
              <w:jc w:val="center"/>
              <w:rPr>
                <w:rFonts w:ascii="Calibri" w:eastAsia="Calibri" w:hAnsi="Calibri" w:cs="Calibri"/>
                <w:b/>
                <w:color w:val="FFFFFF"/>
                <w:sz w:val="22"/>
              </w:rPr>
            </w:pPr>
            <w:bookmarkStart w:id="3" w:name="_Hlk84149662"/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lastRenderedPageBreak/>
              <w:t>DESCRIPTIF DU TYPE ET DE L’ORGANISATION DU CONTRÔLE QUALITÉ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 xml:space="preserve"> (V.4/4)</w:t>
            </w:r>
          </w:p>
        </w:tc>
      </w:tr>
      <w:tr w:rsidR="00227B5E" w14:paraId="4C18CD8E" w14:textId="77777777" w:rsidTr="00466CD5">
        <w:trPr>
          <w:trHeight w:val="43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B9BD5" w:themeFill="accent5"/>
          </w:tcPr>
          <w:p w14:paraId="2E8F5767" w14:textId="5BFCBAAF" w:rsidR="00227B5E" w:rsidRPr="0095665E" w:rsidRDefault="00644307" w:rsidP="00FC7EE4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V.1. 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Organisation </w:t>
            </w:r>
            <w:r w:rsidR="00227B5E" w:rsidRPr="00873C1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du contrôle qualité </w:t>
            </w:r>
            <w:r w:rsidR="00227B5E" w:rsidRPr="00873C1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(Cocher la(les) case(s) appropriée(s))</w:t>
            </w:r>
          </w:p>
        </w:tc>
      </w:tr>
      <w:tr w:rsidR="00227B5E" w14:paraId="5E148B00" w14:textId="77777777" w:rsidTr="009D5812">
        <w:trPr>
          <w:trHeight w:val="1216"/>
        </w:trPr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5C9A05F7" w14:textId="4BC4672A" w:rsidR="00964082" w:rsidRPr="00964082" w:rsidRDefault="00964082" w:rsidP="00964082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Contrôle qualité assuré en totalité par l’établissement pharmaceutique de fabrication.</w:t>
            </w:r>
          </w:p>
          <w:p w14:paraId="56C297DC" w14:textId="77777777" w:rsidR="00964082" w:rsidRDefault="00227B5E" w:rsidP="0082636B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F658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Contrôle </w:t>
            </w:r>
            <w:r w:rsidR="0096408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qualité assuré partiellement par l’établissement pharmaceutique de fabrication </w:t>
            </w:r>
          </w:p>
          <w:p w14:paraId="07CB29D4" w14:textId="15EBB6D9" w:rsidR="00227B5E" w:rsidRPr="000F6580" w:rsidRDefault="00964082" w:rsidP="0082636B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Contrôle</w:t>
            </w:r>
            <w:r w:rsidR="007A1A7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qualité</w:t>
            </w:r>
            <w:r w:rsidR="007A1A7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227B5E" w:rsidRPr="000F658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sous-traité</w:t>
            </w:r>
            <w:r w:rsidR="007A1A7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</w:p>
          <w:p w14:paraId="1810539B" w14:textId="77777777" w:rsidR="00227B5E" w:rsidRPr="00E630EF" w:rsidRDefault="00227B5E" w:rsidP="00FC7EE4">
            <w:pPr>
              <w:pStyle w:val="Paragraphedeliste"/>
              <w:spacing w:line="360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E630E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(Joindre le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(les)</w:t>
            </w:r>
            <w:r w:rsidRPr="00E630E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contrat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(s)</w:t>
            </w:r>
            <w:r w:rsidRPr="00E630E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de sous-traitance, le cas échéant).</w:t>
            </w:r>
          </w:p>
        </w:tc>
        <w:tc>
          <w:tcPr>
            <w:tcW w:w="40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67613D" w14:textId="0FF7810F" w:rsidR="00227B5E" w:rsidRDefault="009D5812" w:rsidP="00964082">
            <w:pPr>
              <w:spacing w:line="48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="Arial Unicode MS" w:eastAsia="Arial Unicode MS" w:hAnsi="Arial Unicode MS" w:cs="Arial Unicode MS" w:hint="eastAsia"/>
                  <w:b/>
                  <w:color w:val="000000" w:themeColor="text1"/>
                  <w:sz w:val="22"/>
                </w:rPr>
                <w:id w:val="162055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55D17D6F" w14:textId="6B804D46" w:rsidR="009D5812" w:rsidRPr="0095665E" w:rsidRDefault="009D5812" w:rsidP="00964082">
            <w:pPr>
              <w:spacing w:line="48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</w:rPr>
                <w:id w:val="196700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2F1F47DC" w14:textId="5B5268BF" w:rsidR="00227B5E" w:rsidRPr="00964082" w:rsidRDefault="00964082" w:rsidP="00964082">
            <w:pPr>
              <w:spacing w:line="48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  <w:lang w:val="en-US"/>
                </w:rPr>
                <w:id w:val="-74141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227B5E" w14:paraId="190C90E5" w14:textId="77777777" w:rsidTr="00F039A3">
        <w:trPr>
          <w:trHeight w:val="359"/>
        </w:trPr>
        <w:tc>
          <w:tcPr>
            <w:tcW w:w="11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B9BD5" w:themeFill="accent5"/>
          </w:tcPr>
          <w:p w14:paraId="55257529" w14:textId="7A80F3C6" w:rsidR="00227B5E" w:rsidRPr="008B5BB9" w:rsidRDefault="00644307" w:rsidP="00FC7EE4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V.2. </w:t>
            </w:r>
            <w:r w:rsidR="00227B5E" w:rsidRPr="00873C1E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Nombre et qualification des personnes prévues pour le contrôle qualité</w:t>
            </w:r>
          </w:p>
        </w:tc>
      </w:tr>
      <w:tr w:rsidR="00227B5E" w14:paraId="59335C72" w14:textId="77777777" w:rsidTr="00FC7EE4">
        <w:trPr>
          <w:trHeight w:val="913"/>
        </w:trPr>
        <w:tc>
          <w:tcPr>
            <w:tcW w:w="11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F635B" w14:textId="77777777" w:rsidR="00227B5E" w:rsidRPr="00B07B79" w:rsidRDefault="00227B5E" w:rsidP="00FC7EE4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227B5E" w14:paraId="0CFE1FA1" w14:textId="77777777" w:rsidTr="00F039A3">
        <w:trPr>
          <w:trHeight w:val="43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226E58B5" w14:textId="7C49DA9E" w:rsidR="00227B5E" w:rsidRPr="00556418" w:rsidRDefault="00644307" w:rsidP="00FC7EE4">
            <w:pPr>
              <w:ind w:left="0"/>
              <w:rPr>
                <w:rFonts w:asciiTheme="majorHAnsi" w:eastAsia="Calibri" w:hAnsiTheme="majorHAnsi" w:cstheme="majorHAnsi"/>
                <w:bCs/>
                <w:color w:val="FFFFFF" w:themeColor="background1"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V.3. </w:t>
            </w:r>
            <w:r w:rsidR="00227B5E" w:rsidRPr="00556418"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Modalités de mises en œuvre du contrôle qualité </w:t>
            </w:r>
            <w:r w:rsidR="00227B5E" w:rsidRPr="00556418">
              <w:rPr>
                <w:rFonts w:asciiTheme="majorHAnsi" w:hAnsiTheme="majorHAnsi" w:cstheme="majorHAnsi"/>
                <w:bCs/>
                <w:i/>
                <w:color w:val="FFFFFF" w:themeColor="background1"/>
                <w:sz w:val="24"/>
              </w:rPr>
              <w:t>(Décrire les opérations pharmaceutiques envisagées)</w:t>
            </w:r>
            <w:r w:rsidR="00227B5E" w:rsidRPr="00556418">
              <w:rPr>
                <w:rFonts w:asciiTheme="majorHAnsi" w:eastAsia="Calibri" w:hAnsiTheme="majorHAnsi" w:cstheme="majorHAnsi"/>
                <w:bCs/>
                <w:color w:val="FFFFFF" w:themeColor="background1"/>
                <w:sz w:val="24"/>
              </w:rPr>
              <w:t xml:space="preserve"> </w:t>
            </w:r>
          </w:p>
          <w:p w14:paraId="7E4DE2AE" w14:textId="77777777" w:rsidR="00227B5E" w:rsidRPr="00556418" w:rsidRDefault="00227B5E" w:rsidP="00FC7EE4">
            <w:pPr>
              <w:ind w:left="0"/>
              <w:rPr>
                <w:rFonts w:asciiTheme="majorHAnsi" w:eastAsia="Calibri" w:hAnsiTheme="majorHAnsi" w:cstheme="majorHAnsi"/>
                <w:i/>
                <w:color w:val="FFFFFF" w:themeColor="background1"/>
                <w:sz w:val="21"/>
                <w:szCs w:val="32"/>
              </w:rPr>
            </w:pPr>
            <w:r w:rsidRPr="00556418">
              <w:rPr>
                <w:rFonts w:asciiTheme="majorHAnsi" w:eastAsia="Calibri" w:hAnsiTheme="majorHAnsi" w:cstheme="majorHAnsi"/>
                <w:i/>
                <w:color w:val="FFFFFF" w:themeColor="background1"/>
                <w:sz w:val="21"/>
                <w:szCs w:val="32"/>
              </w:rPr>
              <w:t xml:space="preserve">Si l’activité fait l’objet d’une sous-traitance, les éléments ci-dessous doivent être également décrit. </w:t>
            </w:r>
          </w:p>
        </w:tc>
      </w:tr>
      <w:tr w:rsidR="00227B5E" w14:paraId="626A3B16" w14:textId="77777777" w:rsidTr="00FC7EE4">
        <w:trPr>
          <w:trHeight w:val="301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250E" w14:textId="2991F53B" w:rsidR="00227B5E" w:rsidRPr="00B07B79" w:rsidRDefault="00826970" w:rsidP="00FC7EE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Echantillonnage </w:t>
            </w:r>
            <w:r w:rsidR="00626EB4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(Principe et organisation) </w:t>
            </w:r>
          </w:p>
        </w:tc>
      </w:tr>
      <w:tr w:rsidR="00227B5E" w14:paraId="5719BE15" w14:textId="77777777" w:rsidTr="00FC7EE4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B341" w14:textId="77777777" w:rsidR="00227B5E" w:rsidRPr="008B5BB9" w:rsidRDefault="00227B5E" w:rsidP="00FC7EE4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12"/>
                <w:szCs w:val="12"/>
              </w:rPr>
            </w:pPr>
          </w:p>
          <w:p w14:paraId="120E8C8C" w14:textId="77777777" w:rsidR="00227B5E" w:rsidRPr="008B5BB9" w:rsidRDefault="00227B5E" w:rsidP="00FC7EE4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  <w:p w14:paraId="533298B8" w14:textId="77777777" w:rsidR="00227B5E" w:rsidRPr="00B07B79" w:rsidRDefault="00227B5E" w:rsidP="00FC7EE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27B5E" w14:paraId="785B4635" w14:textId="77777777" w:rsidTr="00FC7EE4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1368" w14:textId="2E656FE4" w:rsidR="00227B5E" w:rsidRPr="00B07B79" w:rsidRDefault="00626EB4" w:rsidP="00FC7EE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Paramètres de c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ontrôle physico-chimique</w:t>
            </w:r>
          </w:p>
        </w:tc>
      </w:tr>
      <w:tr w:rsidR="00227B5E" w14:paraId="70CE2B96" w14:textId="77777777" w:rsidTr="00FC7EE4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5FC1" w14:textId="77777777" w:rsidR="00227B5E" w:rsidRPr="00B07B79" w:rsidRDefault="00227B5E" w:rsidP="00FC7EE4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  <w:p w14:paraId="29E35CBC" w14:textId="77777777" w:rsidR="00227B5E" w:rsidRPr="00B07B79" w:rsidRDefault="00227B5E" w:rsidP="00FC7EE4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  <w:p w14:paraId="1269682C" w14:textId="77777777" w:rsidR="00227B5E" w:rsidRPr="00B07B79" w:rsidRDefault="00227B5E" w:rsidP="00FC7EE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      </w:t>
            </w:r>
          </w:p>
        </w:tc>
      </w:tr>
      <w:tr w:rsidR="00227B5E" w14:paraId="139B2352" w14:textId="77777777" w:rsidTr="00FC7EE4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FDE6" w14:textId="39BBD437" w:rsidR="00227B5E" w:rsidRPr="00B07B79" w:rsidRDefault="00626EB4" w:rsidP="00FC7EE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Paramètres de c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ontrôle microbiologique </w:t>
            </w:r>
          </w:p>
        </w:tc>
      </w:tr>
      <w:tr w:rsidR="00227B5E" w14:paraId="142A8082" w14:textId="77777777" w:rsidTr="00FC7EE4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AE32" w14:textId="77777777" w:rsidR="00227B5E" w:rsidRPr="00B07B79" w:rsidRDefault="00227B5E" w:rsidP="00FC7EE4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  <w:p w14:paraId="6342C91E" w14:textId="4EF8931F" w:rsidR="00227B5E" w:rsidRPr="00B07B79" w:rsidRDefault="00227B5E" w:rsidP="00FC7EE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27B5E" w14:paraId="72EF9C89" w14:textId="77777777" w:rsidTr="00FC7EE4">
        <w:trPr>
          <w:trHeight w:val="29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B153" w14:textId="3C7A46DB" w:rsidR="00227B5E" w:rsidRPr="00820409" w:rsidRDefault="00227B5E" w:rsidP="00FC7EE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103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Autres</w:t>
            </w:r>
            <w:r w:rsidR="00626EB4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 paramètres de contrôle </w:t>
            </w:r>
          </w:p>
        </w:tc>
      </w:tr>
      <w:tr w:rsidR="00227B5E" w14:paraId="123ACDA5" w14:textId="77777777" w:rsidTr="00FC7EE4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165F" w14:textId="77777777" w:rsidR="00227B5E" w:rsidRPr="00B07B79" w:rsidRDefault="00227B5E" w:rsidP="00FC7EE4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  <w:p w14:paraId="74483C36" w14:textId="77777777" w:rsidR="00227B5E" w:rsidRPr="00B07B79" w:rsidRDefault="00227B5E" w:rsidP="00FC7EE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      </w:t>
            </w:r>
          </w:p>
        </w:tc>
      </w:tr>
      <w:tr w:rsidR="00227B5E" w14:paraId="2AD5FD12" w14:textId="77777777" w:rsidTr="00F039A3">
        <w:trPr>
          <w:trHeight w:val="301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7FCE5D15" w14:textId="15909A04" w:rsidR="00227B5E" w:rsidRPr="00B07B79" w:rsidRDefault="00644307" w:rsidP="00FC7EE4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V.4. 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Liste des équipements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nécessaires 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aux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opérations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de contrôle qualité </w:t>
            </w:r>
            <w:r w:rsidR="00227B5E"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(Répertorier les équipements </w:t>
            </w:r>
            <w:r w:rsidR="00227B5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de contrôle qualité</w:t>
            </w:r>
            <w:r w:rsidR="00227B5E"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sous forme de tableau</w:t>
            </w:r>
            <w:r w:rsidR="00E9411D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).</w:t>
            </w:r>
          </w:p>
        </w:tc>
      </w:tr>
      <w:tr w:rsidR="00E9411D" w:rsidRPr="0095665E" w14:paraId="630F6612" w14:textId="77777777" w:rsidTr="00E9411D">
        <w:tblPrEx>
          <w:tblCellMar>
            <w:top w:w="39" w:type="dxa"/>
            <w:right w:w="19" w:type="dxa"/>
          </w:tblCellMar>
        </w:tblPrEx>
        <w:trPr>
          <w:trHeight w:val="348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CC1" w14:textId="77777777" w:rsidR="00E9411D" w:rsidRPr="007A1A71" w:rsidRDefault="00E9411D" w:rsidP="004938A0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Equipement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155C" w14:textId="0A8FA41C" w:rsidR="00E9411D" w:rsidRPr="007A1A71" w:rsidRDefault="00E9411D" w:rsidP="004938A0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Marque et modèle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5978" w14:textId="0406FA0E" w:rsidR="00E9411D" w:rsidRPr="007A1A71" w:rsidRDefault="00E9411D" w:rsidP="004938A0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N° de série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6B47" w14:textId="4224B7C3" w:rsidR="00E9411D" w:rsidRPr="007A1A71" w:rsidRDefault="00E9411D" w:rsidP="004938A0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Etat de qualification  </w:t>
            </w:r>
          </w:p>
        </w:tc>
      </w:tr>
      <w:tr w:rsidR="00E9411D" w14:paraId="2369BFD4" w14:textId="77777777" w:rsidTr="00E9411D">
        <w:tblPrEx>
          <w:tblCellMar>
            <w:top w:w="39" w:type="dxa"/>
            <w:right w:w="19" w:type="dxa"/>
          </w:tblCellMar>
        </w:tblPrEx>
        <w:trPr>
          <w:trHeight w:val="316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B43A" w14:textId="77777777" w:rsidR="00E9411D" w:rsidRDefault="00E9411D" w:rsidP="004938A0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004C" w14:textId="77777777" w:rsidR="00E9411D" w:rsidRDefault="00E9411D" w:rsidP="004938A0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1450" w14:textId="77777777" w:rsidR="00E9411D" w:rsidRDefault="00E9411D" w:rsidP="004938A0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B433" w14:textId="77777777" w:rsidR="00E9411D" w:rsidRDefault="00E9411D" w:rsidP="004938A0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E9411D" w14:paraId="0ABE9F10" w14:textId="77777777" w:rsidTr="00E9411D">
        <w:tblPrEx>
          <w:tblCellMar>
            <w:top w:w="39" w:type="dxa"/>
            <w:right w:w="19" w:type="dxa"/>
          </w:tblCellMar>
        </w:tblPrEx>
        <w:trPr>
          <w:trHeight w:val="316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6BD5" w14:textId="77777777" w:rsidR="00E9411D" w:rsidRDefault="00E9411D" w:rsidP="004938A0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B48D" w14:textId="77777777" w:rsidR="00E9411D" w:rsidRDefault="00E9411D" w:rsidP="004938A0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6DE6" w14:textId="77777777" w:rsidR="00E9411D" w:rsidRDefault="00E9411D" w:rsidP="004938A0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E6C9" w14:textId="77777777" w:rsidR="00E9411D" w:rsidRDefault="00E9411D" w:rsidP="004938A0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bookmarkEnd w:id="3"/>
    </w:tbl>
    <w:p w14:paraId="321B9F79" w14:textId="77777777" w:rsidR="00B07B79" w:rsidRDefault="00B07B79">
      <w:pPr>
        <w:spacing w:line="240" w:lineRule="auto"/>
        <w:ind w:left="0"/>
      </w:pPr>
      <w:r>
        <w:br w:type="page"/>
      </w:r>
    </w:p>
    <w:tbl>
      <w:tblPr>
        <w:tblStyle w:val="TableGrid"/>
        <w:tblW w:w="11008" w:type="dxa"/>
        <w:tblInd w:w="-545" w:type="dxa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11008"/>
      </w:tblGrid>
      <w:tr w:rsidR="00227B5E" w:rsidRPr="00B07B79" w14:paraId="110D42FF" w14:textId="77777777" w:rsidTr="00FC7EE4">
        <w:trPr>
          <w:trHeight w:val="301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B1977C" w14:textId="6A5B500F" w:rsidR="00227B5E" w:rsidRPr="00635188" w:rsidRDefault="00227B5E" w:rsidP="00635188">
            <w:pPr>
              <w:pStyle w:val="Paragraphedeliste"/>
              <w:numPr>
                <w:ilvl w:val="0"/>
                <w:numId w:val="17"/>
              </w:num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</w:pPr>
            <w:bookmarkStart w:id="4" w:name="_Hlk84149834"/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lastRenderedPageBreak/>
              <w:t>DESCRIPTION DU SYSTEME QUALITE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 (VI.</w:t>
            </w:r>
            <w:r w:rsidR="00F039A3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2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/</w:t>
            </w:r>
            <w:r w:rsidR="00F039A3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2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227B5E" w:rsidRPr="00B07B79" w14:paraId="76DF1929" w14:textId="77777777" w:rsidTr="00F039A3">
        <w:trPr>
          <w:trHeight w:val="301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44CFE709" w14:textId="4C592431" w:rsidR="00227B5E" w:rsidRPr="00E537C4" w:rsidRDefault="00644307" w:rsidP="00FC7EE4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VI.1. </w:t>
            </w:r>
            <w:r w:rsidR="00F039A3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Organisation du système qualité </w:t>
            </w:r>
            <w:r w:rsidR="00F039A3">
              <w:rPr>
                <w:rFonts w:asciiTheme="majorHAns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(Personnel y affèrent, gestion du risque qualité, gestion de la documentation, planning des auto-inspections prévues …</w:t>
            </w:r>
            <w:proofErr w:type="spellStart"/>
            <w:r w:rsidR="00F039A3">
              <w:rPr>
                <w:rFonts w:asciiTheme="majorHAns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etc</w:t>
            </w:r>
            <w:proofErr w:type="spellEnd"/>
            <w:r w:rsidR="00F039A3">
              <w:rPr>
                <w:rFonts w:asciiTheme="majorHAns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227B5E" w:rsidRPr="00B07B79" w14:paraId="3F7604C4" w14:textId="77777777" w:rsidTr="00FC7EE4">
        <w:trPr>
          <w:trHeight w:val="301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D53261" w14:textId="77777777" w:rsidR="00227B5E" w:rsidRDefault="00227B5E" w:rsidP="00FC7EE4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  <w:p w14:paraId="78FA9012" w14:textId="77777777" w:rsidR="00227B5E" w:rsidRPr="00B07B79" w:rsidRDefault="00227B5E" w:rsidP="00FC7EE4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5C6AF7" w:rsidRPr="00E537C4" w14:paraId="5DE244CE" w14:textId="77777777" w:rsidTr="00F039A3">
        <w:tblPrEx>
          <w:tblCellMar>
            <w:top w:w="39" w:type="dxa"/>
            <w:right w:w="19" w:type="dxa"/>
          </w:tblCellMar>
        </w:tblPrEx>
        <w:trPr>
          <w:trHeight w:val="254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0EBF59BC" w14:textId="5C3773C4" w:rsidR="005C6AF7" w:rsidRPr="00E537C4" w:rsidRDefault="00644307" w:rsidP="00D964A1">
            <w:pPr>
              <w:ind w:left="0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VI.</w:t>
            </w:r>
            <w:r w:rsidR="00F039A3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2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. </w:t>
            </w:r>
            <w:r w:rsidR="00F039A3" w:rsidRPr="00E537C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Nombre et qualification des personnes chargées de </w:t>
            </w:r>
            <w:r w:rsidR="00F039A3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la gestion de </w:t>
            </w:r>
            <w:r w:rsidR="00F039A3" w:rsidRPr="00E537C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l’assurance qualité</w:t>
            </w:r>
          </w:p>
        </w:tc>
      </w:tr>
      <w:tr w:rsidR="005C6AF7" w:rsidRPr="00B07B79" w14:paraId="5F711776" w14:textId="77777777" w:rsidTr="006A5FD5">
        <w:tblPrEx>
          <w:tblCellMar>
            <w:top w:w="39" w:type="dxa"/>
            <w:right w:w="19" w:type="dxa"/>
          </w:tblCellMar>
        </w:tblPrEx>
        <w:trPr>
          <w:trHeight w:val="360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5D318" w14:textId="2A4A0C7A" w:rsidR="005C6AF7" w:rsidRPr="00402CDC" w:rsidRDefault="005C6AF7" w:rsidP="00402CDC">
            <w:pPr>
              <w:ind w:left="0"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B07B79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    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ab/>
            </w:r>
          </w:p>
          <w:p w14:paraId="6DCFFEDB" w14:textId="43E1D504" w:rsidR="000D381A" w:rsidRPr="00B07B79" w:rsidRDefault="000D381A" w:rsidP="000D381A">
            <w:pPr>
              <w:tabs>
                <w:tab w:val="left" w:pos="1110"/>
              </w:tabs>
              <w:ind w:left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6A5FD5" w:rsidRPr="008842C4" w14:paraId="79900EB8" w14:textId="77777777" w:rsidTr="00FC7EE4">
        <w:tblPrEx>
          <w:tblCellMar>
            <w:top w:w="39" w:type="dxa"/>
            <w:right w:w="19" w:type="dxa"/>
          </w:tblCellMar>
        </w:tblPrEx>
        <w:trPr>
          <w:trHeight w:val="360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76AB23" w14:textId="06156B57" w:rsidR="006A5FD5" w:rsidRPr="00644307" w:rsidRDefault="006A5FD5" w:rsidP="001A0F3E">
            <w:pPr>
              <w:pStyle w:val="Paragraphedeliste"/>
              <w:numPr>
                <w:ilvl w:val="0"/>
                <w:numId w:val="17"/>
              </w:numPr>
              <w:ind w:left="480" w:hanging="426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644307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D</w:t>
            </w:r>
            <w:r w:rsidRPr="00644307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ESCRIPTION DES MOYENS PREVUS POUR EVITER LES CONTAMINATIONS CROISEES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(VII.1/1)</w:t>
            </w:r>
          </w:p>
        </w:tc>
      </w:tr>
      <w:tr w:rsidR="006A5FD5" w14:paraId="39910B41" w14:textId="77777777" w:rsidTr="00F039A3">
        <w:tblPrEx>
          <w:tblCellMar>
            <w:top w:w="39" w:type="dxa"/>
            <w:right w:w="19" w:type="dxa"/>
          </w:tblCellMar>
        </w:tblPrEx>
        <w:trPr>
          <w:trHeight w:val="705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269191BF" w14:textId="1B9B8FCB" w:rsidR="006A5FD5" w:rsidRPr="00B07B79" w:rsidRDefault="00644307" w:rsidP="006A5FD5">
            <w:pPr>
              <w:ind w:left="0"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VII.1. </w:t>
            </w:r>
            <w:r w:rsidR="006A5FD5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Mesures mises en place pour éviter les contaminations croisées </w:t>
            </w:r>
            <w:r w:rsidR="006A5FD5" w:rsidRPr="00B07B79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(production en zone séparée, travail par campagne, nettoyage approprié, etc.).</w:t>
            </w:r>
          </w:p>
        </w:tc>
      </w:tr>
      <w:tr w:rsidR="006A5FD5" w14:paraId="266CDA75" w14:textId="77777777" w:rsidTr="00FC7EE4">
        <w:tblPrEx>
          <w:tblCellMar>
            <w:top w:w="39" w:type="dxa"/>
            <w:right w:w="19" w:type="dxa"/>
          </w:tblCellMar>
        </w:tblPrEx>
        <w:trPr>
          <w:trHeight w:val="705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D42172" w14:textId="77777777" w:rsidR="006A5FD5" w:rsidRDefault="006A5FD5" w:rsidP="006A5FD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  <w:p w14:paraId="720D00BC" w14:textId="77777777" w:rsidR="006A5FD5" w:rsidRDefault="006A5FD5" w:rsidP="006A5FD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  <w:p w14:paraId="38C9B3BB" w14:textId="77777777" w:rsidR="006A5FD5" w:rsidRDefault="006A5FD5" w:rsidP="006A5FD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  <w:p w14:paraId="0846FD37" w14:textId="036C906E" w:rsidR="006A5FD5" w:rsidRDefault="006A5FD5" w:rsidP="006A5FD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</w:tr>
      <w:bookmarkEnd w:id="4"/>
    </w:tbl>
    <w:p w14:paraId="76DB2C3A" w14:textId="2392DB57" w:rsidR="009C7139" w:rsidRPr="00B62CEC" w:rsidRDefault="00B07B79" w:rsidP="00B62CEC">
      <w:pPr>
        <w:spacing w:line="240" w:lineRule="auto"/>
        <w:ind w:left="0"/>
      </w:pPr>
      <w:r>
        <w:br w:type="page"/>
      </w:r>
    </w:p>
    <w:p w14:paraId="5279C185" w14:textId="77777777" w:rsidR="009C7139" w:rsidRDefault="009C7139">
      <w:pPr>
        <w:ind w:left="0"/>
        <w:jc w:val="both"/>
        <w:sectPr w:rsidR="009C7139" w:rsidSect="007C3884">
          <w:pgSz w:w="11906" w:h="16838"/>
          <w:pgMar w:top="655" w:right="7141" w:bottom="585" w:left="1020" w:header="432" w:footer="720" w:gutter="0"/>
          <w:cols w:space="720"/>
          <w:titlePg/>
          <w:docGrid w:linePitch="218"/>
        </w:sectPr>
      </w:pPr>
    </w:p>
    <w:tbl>
      <w:tblPr>
        <w:tblStyle w:val="Grilledutableau"/>
        <w:tblW w:w="10490" w:type="dxa"/>
        <w:tblInd w:w="-572" w:type="dxa"/>
        <w:tblLook w:val="04A0" w:firstRow="1" w:lastRow="0" w:firstColumn="1" w:lastColumn="0" w:noHBand="0" w:noVBand="1"/>
      </w:tblPr>
      <w:tblGrid>
        <w:gridCol w:w="9356"/>
        <w:gridCol w:w="1134"/>
      </w:tblGrid>
      <w:tr w:rsidR="00682185" w14:paraId="29EEBA5A" w14:textId="77777777" w:rsidTr="00682185">
        <w:tc>
          <w:tcPr>
            <w:tcW w:w="10490" w:type="dxa"/>
            <w:gridSpan w:val="2"/>
            <w:vAlign w:val="center"/>
          </w:tcPr>
          <w:p w14:paraId="036DE4CA" w14:textId="3E092F87" w:rsidR="00682185" w:rsidRPr="00682185" w:rsidRDefault="00682185" w:rsidP="00682185">
            <w:pPr>
              <w:pStyle w:val="Sous-titre"/>
              <w:ind w:left="0"/>
              <w:jc w:val="center"/>
              <w:rPr>
                <w:rFonts w:asciiTheme="majorHAnsi" w:hAnsiTheme="majorHAnsi" w:cstheme="majorHAnsi"/>
                <w:b/>
                <w:noProof/>
                <w:sz w:val="36"/>
                <w:szCs w:val="22"/>
              </w:rPr>
            </w:pPr>
            <w:r w:rsidRPr="00644307">
              <w:rPr>
                <w:rFonts w:asciiTheme="majorHAnsi" w:hAnsiTheme="majorHAnsi" w:cstheme="majorHAnsi"/>
                <w:b/>
                <w:noProof/>
                <w:sz w:val="36"/>
                <w:szCs w:val="22"/>
              </w:rPr>
              <w:lastRenderedPageBreak/>
              <w:t xml:space="preserve">Constitution du dossier de demande d’agrément </w:t>
            </w:r>
            <w:r w:rsidR="005918FA">
              <w:rPr>
                <w:rFonts w:asciiTheme="majorHAnsi" w:hAnsiTheme="majorHAnsi" w:cstheme="majorHAnsi"/>
                <w:b/>
                <w:noProof/>
              </w:rPr>
              <w:t>d’agrément préalable de réalisation</w:t>
            </w:r>
            <w:r w:rsidR="005918FA" w:rsidRPr="00644307">
              <w:rPr>
                <w:rFonts w:asciiTheme="majorHAnsi" w:hAnsiTheme="majorHAnsi" w:cstheme="majorHAnsi"/>
                <w:b/>
                <w:noProof/>
                <w:sz w:val="36"/>
                <w:szCs w:val="22"/>
              </w:rPr>
              <w:t xml:space="preserve"> </w:t>
            </w:r>
            <w:r w:rsidR="005918FA">
              <w:rPr>
                <w:rFonts w:asciiTheme="majorHAnsi" w:hAnsiTheme="majorHAnsi" w:cstheme="majorHAnsi"/>
                <w:b/>
                <w:noProof/>
                <w:sz w:val="36"/>
                <w:szCs w:val="22"/>
              </w:rPr>
              <w:t xml:space="preserve">de </w:t>
            </w:r>
            <w:r w:rsidRPr="00644307">
              <w:rPr>
                <w:rFonts w:asciiTheme="majorHAnsi" w:hAnsiTheme="majorHAnsi" w:cstheme="majorHAnsi"/>
                <w:b/>
                <w:noProof/>
                <w:sz w:val="36"/>
                <w:szCs w:val="22"/>
              </w:rPr>
              <w:t>l’établissement pharmaceutiques de fabrication</w:t>
            </w:r>
          </w:p>
        </w:tc>
      </w:tr>
      <w:tr w:rsidR="00644307" w14:paraId="6C5735FC" w14:textId="77777777" w:rsidTr="00D61624">
        <w:tc>
          <w:tcPr>
            <w:tcW w:w="9356" w:type="dxa"/>
          </w:tcPr>
          <w:p w14:paraId="399F0772" w14:textId="77777777" w:rsidR="00682185" w:rsidRDefault="00682185" w:rsidP="00682185">
            <w:pPr>
              <w:spacing w:before="120" w:after="180" w:line="274" w:lineRule="auto"/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3B2647C" w14:textId="62C284C5" w:rsidR="00D61624" w:rsidRPr="00D61624" w:rsidRDefault="00D61624" w:rsidP="005918FA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La demande d’agrément </w:t>
            </w:r>
            <w:r w:rsidR="005918FA" w:rsidRPr="005918FA">
              <w:rPr>
                <w:rFonts w:asciiTheme="majorHAnsi" w:hAnsiTheme="majorHAnsi" w:cstheme="majorHAnsi"/>
                <w:sz w:val="22"/>
                <w:szCs w:val="22"/>
              </w:rPr>
              <w:t>préalable de réalisation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de l’établissement pharmaceutique de</w:t>
            </w:r>
            <w:r w:rsidR="005918F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fabrication</w:t>
            </w:r>
            <w:r w:rsidR="005918FA">
              <w:rPr>
                <w:rFonts w:asciiTheme="majorHAnsi" w:hAnsiTheme="majorHAnsi" w:cstheme="majorHAnsi"/>
                <w:sz w:val="22"/>
                <w:szCs w:val="22"/>
              </w:rPr>
              <w:t xml:space="preserve"> ;</w:t>
            </w:r>
          </w:p>
          <w:p w14:paraId="45DC9046" w14:textId="6AA12D7D" w:rsidR="00644307" w:rsidRPr="00D61624" w:rsidRDefault="00644307" w:rsidP="005918FA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Le formulaire de demande d’agrément </w:t>
            </w:r>
            <w:r w:rsidR="005918FA" w:rsidRPr="005918FA">
              <w:rPr>
                <w:rFonts w:asciiTheme="majorHAnsi" w:hAnsiTheme="majorHAnsi" w:cstheme="majorHAnsi"/>
                <w:sz w:val="22"/>
                <w:szCs w:val="22"/>
              </w:rPr>
              <w:t>préalable de réalisation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de l’établissement pharmaceutique de fabrication dûment renseigné, daté cacheté et signé ;</w:t>
            </w:r>
          </w:p>
          <w:p w14:paraId="3997A40C" w14:textId="77777777" w:rsidR="00644307" w:rsidRPr="00D61624" w:rsidRDefault="00644307" w:rsidP="005918FA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Une copie des statuts de l’établissement pharmaceutique,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mentionnant en objet l’activité pharmaceutique figurant dans la demande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; </w:t>
            </w:r>
          </w:p>
          <w:p w14:paraId="097D394E" w14:textId="56DBB4C6" w:rsidR="00644307" w:rsidRPr="00682185" w:rsidRDefault="00644307" w:rsidP="005918FA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Une copie du registre du commerce,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mentionnant le code d’activité relatif à l’objet de la </w:t>
            </w:r>
            <w:r w:rsidRPr="00682185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demande</w:t>
            </w:r>
            <w:r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; </w:t>
            </w:r>
          </w:p>
          <w:p w14:paraId="7CDEEF3A" w14:textId="79AB6FF0" w:rsidR="00644307" w:rsidRPr="005918FA" w:rsidRDefault="00644307" w:rsidP="005918FA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Le dossier du pharmacien directeur technique ;</w:t>
            </w:r>
          </w:p>
          <w:p w14:paraId="0F8C742B" w14:textId="77777777" w:rsidR="00644307" w:rsidRPr="00D61624" w:rsidRDefault="00644307" w:rsidP="005918FA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Le titre de propriété ou bail de location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en cours de validité et précisant l’adresse exacte du site de fabrication objet de la demande 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1A513EE9" w14:textId="77777777" w:rsidR="00644307" w:rsidRPr="00D61624" w:rsidRDefault="00644307" w:rsidP="005918FA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Le plan de l’ensemble de l’établissement pharmaceutique au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1/100éme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avec aménagement et affectation des locaux ;</w:t>
            </w:r>
          </w:p>
          <w:p w14:paraId="39E72758" w14:textId="77777777" w:rsidR="00644307" w:rsidRPr="00D61624" w:rsidRDefault="00644307" w:rsidP="005918FA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Le plan précisant l’implantation des principaux équipements ;</w:t>
            </w:r>
          </w:p>
          <w:p w14:paraId="73DD255F" w14:textId="77777777" w:rsidR="00644307" w:rsidRPr="00D61624" w:rsidRDefault="00644307" w:rsidP="005918FA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Le plan détaillant les systèmes de traitement d’air et d’eau ; </w:t>
            </w:r>
          </w:p>
          <w:p w14:paraId="05EF9584" w14:textId="77777777" w:rsidR="00644307" w:rsidRPr="00D61624" w:rsidRDefault="00644307" w:rsidP="005918FA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Les plans précisant les flux des personnes, des matières premières, des articles de conditionnement, des produits intermédiaires, des produits finis et des déchets liés aux opérations pharmaceutiques ;</w:t>
            </w:r>
          </w:p>
          <w:p w14:paraId="5347A0EC" w14:textId="77777777" w:rsidR="00644307" w:rsidRPr="00D61624" w:rsidRDefault="00644307" w:rsidP="005918FA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Le support technique des accords de transfert de technologie,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 cas échéant ;</w:t>
            </w:r>
          </w:p>
          <w:p w14:paraId="7DF571DF" w14:textId="697B714B" w:rsidR="00644307" w:rsidRPr="00D61624" w:rsidRDefault="00644307" w:rsidP="005918FA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Le</w:t>
            </w:r>
            <w:r w:rsidR="005918FA">
              <w:rPr>
                <w:rFonts w:asciiTheme="majorHAnsi" w:hAnsiTheme="majorHAnsi" w:cstheme="majorHAnsi"/>
                <w:sz w:val="22"/>
                <w:szCs w:val="22"/>
              </w:rPr>
              <w:t>(s)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contrat</w:t>
            </w:r>
            <w:r w:rsidR="005918FA">
              <w:rPr>
                <w:rFonts w:asciiTheme="majorHAnsi" w:hAnsiTheme="majorHAnsi" w:cstheme="majorHAnsi"/>
                <w:sz w:val="22"/>
                <w:szCs w:val="22"/>
              </w:rPr>
              <w:t>(s)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de sous-traitance,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 cas-échéant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;</w:t>
            </w:r>
          </w:p>
          <w:p w14:paraId="4C1E66AE" w14:textId="77777777" w:rsidR="00644307" w:rsidRPr="00D61624" w:rsidRDefault="00644307" w:rsidP="005918FA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La liste des opérations pharmaceutiques concernées par des activités externalisées et les conditions de réalisation,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en cas d’activités externalisées ;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455605FD" w14:textId="77777777" w:rsidR="00644307" w:rsidRPr="00D61624" w:rsidRDefault="00644307" w:rsidP="005918FA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La configuration détaillée de l’établissement pharmaceutique mentionnant l’ensemble des lieux de production et de stockage des gaz en réservoir fixe ou en bouteille et assimilé,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pour les gaz à usage médical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1030A084" w14:textId="77777777" w:rsidR="00644307" w:rsidRPr="00D61624" w:rsidRDefault="00644307" w:rsidP="005918FA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La désignation du médicament radio pharmaceutique selon le type (médicaments radiopharmaceutiques, médicaments radiopharmaceutiques émetteurs de positons, précurseurs radioactifs destinés à leur production, générateurs de radionucléides), la démarche 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de gestion des risques et de radioprotection, le justificatif de la compétence du directeur technique en radioprotection et l’autorisation du commissariat à l’énergie atomique,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pour les médicaments radio pharmaceutiques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;</w:t>
            </w:r>
          </w:p>
          <w:p w14:paraId="348AA71E" w14:textId="14034234" w:rsidR="00644307" w:rsidRPr="005918FA" w:rsidRDefault="005918FA" w:rsidP="005918FA">
            <w:pPr>
              <w:numPr>
                <w:ilvl w:val="1"/>
                <w:numId w:val="11"/>
              </w:numPr>
              <w:spacing w:before="120" w:after="180" w:line="273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L’état d’avancement de réalisation dans le cas d’un renouvellement d’un agrément préalable de réalisation,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effectué par un bureau d’étude ;</w:t>
            </w:r>
          </w:p>
          <w:p w14:paraId="23876D03" w14:textId="0C04B555" w:rsidR="00644307" w:rsidRPr="00D61624" w:rsidRDefault="00644307" w:rsidP="00644307">
            <w:pPr>
              <w:pStyle w:val="Titre3"/>
              <w:jc w:val="both"/>
              <w:rPr>
                <w:rFonts w:asciiTheme="majorHAnsi" w:hAnsiTheme="majorHAnsi" w:cstheme="majorHAnsi"/>
                <w:sz w:val="28"/>
                <w:szCs w:val="24"/>
              </w:rPr>
            </w:pPr>
            <w:r w:rsidRPr="00D61624">
              <w:rPr>
                <w:rFonts w:asciiTheme="majorHAnsi" w:hAnsiTheme="majorHAnsi" w:cstheme="majorHAnsi"/>
                <w:sz w:val="28"/>
                <w:szCs w:val="24"/>
              </w:rPr>
              <w:t xml:space="preserve">Le </w:t>
            </w:r>
            <w:bookmarkStart w:id="5" w:name="_Hlk84150199"/>
            <w:r w:rsidRPr="00D61624">
              <w:rPr>
                <w:rFonts w:asciiTheme="majorHAnsi" w:hAnsiTheme="majorHAnsi" w:cstheme="majorHAnsi"/>
                <w:sz w:val="28"/>
                <w:szCs w:val="24"/>
              </w:rPr>
              <w:t xml:space="preserve">dossier est adressé à la </w:t>
            </w:r>
            <w:r w:rsidR="007901C9">
              <w:rPr>
                <w:rFonts w:asciiTheme="majorHAnsi" w:hAnsiTheme="majorHAnsi" w:cstheme="majorHAnsi"/>
                <w:sz w:val="28"/>
                <w:szCs w:val="24"/>
              </w:rPr>
              <w:t>D</w:t>
            </w:r>
            <w:r w:rsidRPr="00D61624">
              <w:rPr>
                <w:rFonts w:asciiTheme="majorHAnsi" w:hAnsiTheme="majorHAnsi" w:cstheme="majorHAnsi"/>
                <w:sz w:val="28"/>
                <w:szCs w:val="24"/>
              </w:rPr>
              <w:t>irection de la</w:t>
            </w:r>
            <w:r w:rsidR="004F785C">
              <w:rPr>
                <w:rFonts w:asciiTheme="majorHAnsi" w:hAnsiTheme="majorHAnsi" w:cstheme="majorHAnsi"/>
                <w:sz w:val="28"/>
                <w:szCs w:val="24"/>
              </w:rPr>
              <w:t xml:space="preserve"> Promotion de la </w:t>
            </w:r>
            <w:r w:rsidRPr="00D61624">
              <w:rPr>
                <w:rFonts w:asciiTheme="majorHAnsi" w:hAnsiTheme="majorHAnsi" w:cstheme="majorHAnsi"/>
                <w:sz w:val="28"/>
                <w:szCs w:val="24"/>
              </w:rPr>
              <w:t>Production</w:t>
            </w:r>
            <w:r w:rsidR="004F785C">
              <w:rPr>
                <w:rFonts w:asciiTheme="majorHAnsi" w:hAnsiTheme="majorHAnsi" w:cstheme="majorHAnsi"/>
                <w:sz w:val="28"/>
                <w:szCs w:val="24"/>
              </w:rPr>
              <w:t xml:space="preserve"> Pharmaceutique</w:t>
            </w:r>
            <w:r w:rsidRPr="00D61624">
              <w:rPr>
                <w:rFonts w:asciiTheme="majorHAnsi" w:hAnsiTheme="majorHAnsi" w:cstheme="majorHAnsi"/>
                <w:sz w:val="28"/>
                <w:szCs w:val="24"/>
              </w:rPr>
              <w:t xml:space="preserve"> en un exemplaire, sous format électronique et papier</w:t>
            </w:r>
            <w:bookmarkEnd w:id="5"/>
            <w:r w:rsidRPr="00D61624">
              <w:rPr>
                <w:rFonts w:asciiTheme="majorHAnsi" w:hAnsiTheme="majorHAnsi" w:cstheme="majorHAnsi"/>
                <w:sz w:val="28"/>
                <w:szCs w:val="24"/>
              </w:rPr>
              <w:t xml:space="preserve">. </w:t>
            </w:r>
          </w:p>
          <w:p w14:paraId="4D3F327A" w14:textId="77777777" w:rsidR="00644307" w:rsidRDefault="00644307" w:rsidP="00644307">
            <w:pPr>
              <w:pStyle w:val="Sous-titre"/>
              <w:ind w:left="0" w:right="-613"/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1134" w:type="dxa"/>
          </w:tcPr>
          <w:p w14:paraId="2BA8AB2C" w14:textId="24ED82B9" w:rsidR="00644307" w:rsidRDefault="00644307" w:rsidP="00644307">
            <w:pPr>
              <w:rPr>
                <w:lang w:bidi="hi-IN"/>
              </w:rPr>
            </w:pPr>
          </w:p>
          <w:p w14:paraId="46BCB2AC" w14:textId="77777777" w:rsidR="00682185" w:rsidRPr="00644307" w:rsidRDefault="00682185" w:rsidP="00644307">
            <w:pPr>
              <w:rPr>
                <w:lang w:bidi="hi-IN"/>
              </w:rPr>
            </w:pPr>
          </w:p>
          <w:p w14:paraId="3669F526" w14:textId="6C9CA9E2" w:rsidR="00644307" w:rsidRPr="00644307" w:rsidRDefault="00644307" w:rsidP="00644307">
            <w:pPr>
              <w:rPr>
                <w:lang w:bidi="hi-IN"/>
              </w:rPr>
            </w:pPr>
            <w:r>
              <w:rPr>
                <w:lang w:bidi="hi-IN"/>
              </w:rPr>
              <w:t>KL</w:t>
            </w:r>
          </w:p>
          <w:p w14:paraId="64D228F6" w14:textId="4E492119" w:rsidR="00644307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2174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25D7294" w14:textId="77777777" w:rsidR="005918FA" w:rsidRPr="005918FA" w:rsidRDefault="005918FA" w:rsidP="00D61624">
            <w:pPr>
              <w:spacing w:line="480" w:lineRule="auto"/>
              <w:jc w:val="center"/>
              <w:rPr>
                <w:sz w:val="10"/>
                <w:szCs w:val="10"/>
                <w:lang w:bidi="hi-IN"/>
              </w:rPr>
            </w:pPr>
          </w:p>
          <w:p w14:paraId="2BBD50A6" w14:textId="76A92781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84346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67BF6FC9" w14:textId="77777777" w:rsidR="00D61624" w:rsidRPr="005918FA" w:rsidRDefault="00D61624" w:rsidP="00D61624">
            <w:pPr>
              <w:spacing w:line="480" w:lineRule="auto"/>
              <w:jc w:val="center"/>
              <w:rPr>
                <w:sz w:val="12"/>
                <w:szCs w:val="12"/>
                <w:lang w:bidi="hi-IN"/>
              </w:rPr>
            </w:pPr>
          </w:p>
          <w:p w14:paraId="784DAC66" w14:textId="1C5AE1AB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209183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FEA"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65940FD3" w14:textId="77777777" w:rsidR="001D5FEA" w:rsidRPr="001D5FEA" w:rsidRDefault="001D5FEA" w:rsidP="00D61624">
            <w:pPr>
              <w:spacing w:line="480" w:lineRule="auto"/>
              <w:jc w:val="center"/>
              <w:rPr>
                <w:sz w:val="6"/>
                <w:szCs w:val="6"/>
                <w:lang w:bidi="hi-IN"/>
              </w:rPr>
            </w:pPr>
          </w:p>
          <w:p w14:paraId="029D30DC" w14:textId="659022CD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25829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7AC2079E" w14:textId="77777777" w:rsidR="00D61624" w:rsidRPr="005918FA" w:rsidRDefault="00D61624" w:rsidP="00D61624">
            <w:pPr>
              <w:spacing w:line="480" w:lineRule="auto"/>
              <w:jc w:val="center"/>
              <w:rPr>
                <w:sz w:val="12"/>
                <w:szCs w:val="12"/>
                <w:lang w:bidi="hi-IN"/>
              </w:rPr>
            </w:pPr>
          </w:p>
          <w:p w14:paraId="2812ABAB" w14:textId="4F307A0C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63911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29872BC9" w14:textId="395347FA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56576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60FA12C5" w14:textId="77777777" w:rsidR="005918FA" w:rsidRPr="005918FA" w:rsidRDefault="005918FA" w:rsidP="00D61624">
            <w:pPr>
              <w:spacing w:line="480" w:lineRule="auto"/>
              <w:jc w:val="center"/>
              <w:rPr>
                <w:sz w:val="8"/>
                <w:szCs w:val="8"/>
                <w:lang w:bidi="hi-IN"/>
              </w:rPr>
            </w:pPr>
          </w:p>
          <w:p w14:paraId="1DF29FC8" w14:textId="66017533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63742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407122AE" w14:textId="77777777" w:rsidR="00D61624" w:rsidRPr="00D61624" w:rsidRDefault="00D61624" w:rsidP="00D61624">
            <w:pPr>
              <w:spacing w:line="480" w:lineRule="auto"/>
              <w:jc w:val="center"/>
              <w:rPr>
                <w:sz w:val="12"/>
                <w:szCs w:val="12"/>
                <w:lang w:bidi="hi-IN"/>
              </w:rPr>
            </w:pPr>
          </w:p>
          <w:p w14:paraId="2D656F72" w14:textId="74AF0952" w:rsidR="00935DF1" w:rsidRPr="005918FA" w:rsidRDefault="00D61624" w:rsidP="005918FA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3888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20FCBAC4" w14:textId="347DB70E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54024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1A95AD73" w14:textId="6E536AF0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62049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433FCCF4" w14:textId="77777777" w:rsidR="005918FA" w:rsidRPr="005918FA" w:rsidRDefault="005918FA" w:rsidP="00D61624">
            <w:pPr>
              <w:spacing w:line="480" w:lineRule="auto"/>
              <w:jc w:val="center"/>
              <w:rPr>
                <w:sz w:val="14"/>
                <w:szCs w:val="14"/>
                <w:lang w:bidi="hi-IN"/>
              </w:rPr>
            </w:pPr>
          </w:p>
          <w:p w14:paraId="5893D4F9" w14:textId="01A68117" w:rsidR="00D61624" w:rsidRPr="005918FA" w:rsidRDefault="00D61624" w:rsidP="005918FA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05207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D5A2CFE" w14:textId="1430625F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4142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677D073B" w14:textId="3D591946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208110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3C749F94" w14:textId="77777777" w:rsidR="00A42272" w:rsidRPr="00A42272" w:rsidRDefault="00A42272" w:rsidP="00D61624">
            <w:pPr>
              <w:spacing w:line="480" w:lineRule="auto"/>
              <w:jc w:val="center"/>
              <w:rPr>
                <w:sz w:val="8"/>
                <w:szCs w:val="8"/>
                <w:lang w:bidi="hi-IN"/>
              </w:rPr>
            </w:pPr>
          </w:p>
          <w:p w14:paraId="428B3F0C" w14:textId="3A1E6E27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24580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4B2B5F62" w14:textId="77777777" w:rsidR="00D61624" w:rsidRPr="00D61624" w:rsidRDefault="00D61624" w:rsidP="00D61624">
            <w:pPr>
              <w:spacing w:line="480" w:lineRule="auto"/>
              <w:jc w:val="center"/>
              <w:rPr>
                <w:sz w:val="10"/>
                <w:szCs w:val="10"/>
                <w:lang w:bidi="hi-IN"/>
              </w:rPr>
            </w:pPr>
          </w:p>
          <w:p w14:paraId="3A48B300" w14:textId="77777777" w:rsidR="00A42272" w:rsidRPr="00A42272" w:rsidRDefault="00A42272" w:rsidP="00D61624">
            <w:pPr>
              <w:spacing w:line="480" w:lineRule="auto"/>
              <w:jc w:val="center"/>
              <w:rPr>
                <w:sz w:val="12"/>
                <w:szCs w:val="12"/>
                <w:lang w:bidi="hi-IN"/>
              </w:rPr>
            </w:pPr>
          </w:p>
          <w:p w14:paraId="72FE7650" w14:textId="276A764A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4352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764055BC" w14:textId="77777777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</w:p>
          <w:p w14:paraId="50DF6595" w14:textId="77777777" w:rsidR="00A42272" w:rsidRDefault="00A42272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</w:p>
          <w:p w14:paraId="038A95B9" w14:textId="2548E231" w:rsidR="00644307" w:rsidRPr="00A42272" w:rsidRDefault="00D61624" w:rsidP="00A42272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22118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1A7DEF6F" w14:textId="3AA01067" w:rsidR="00644307" w:rsidRPr="00644307" w:rsidRDefault="00644307" w:rsidP="00644307">
            <w:pPr>
              <w:ind w:right="106"/>
              <w:rPr>
                <w:lang w:bidi="hi-IN"/>
              </w:rPr>
            </w:pPr>
            <w:r>
              <w:rPr>
                <w:lang w:bidi="hi-IN"/>
              </w:rPr>
              <w:t>44</w:t>
            </w:r>
          </w:p>
        </w:tc>
      </w:tr>
    </w:tbl>
    <w:p w14:paraId="1DF8BD63" w14:textId="7C974688" w:rsidR="009C7139" w:rsidRDefault="009C7139" w:rsidP="00644307">
      <w:pPr>
        <w:pStyle w:val="Sous-titre"/>
        <w:ind w:left="0" w:right="-613"/>
      </w:pPr>
    </w:p>
    <w:sectPr w:rsidR="009C7139" w:rsidSect="007C388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432" w:footer="720" w:gutter="0"/>
      <w:pgNumType w:start="7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5564" w14:textId="77777777" w:rsidR="007C3884" w:rsidRDefault="007C3884">
      <w:pPr>
        <w:spacing w:line="240" w:lineRule="auto"/>
      </w:pPr>
      <w:r>
        <w:separator/>
      </w:r>
    </w:p>
  </w:endnote>
  <w:endnote w:type="continuationSeparator" w:id="0">
    <w:p w14:paraId="1595C149" w14:textId="77777777" w:rsidR="007C3884" w:rsidRDefault="007C3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2FEFE" w14:textId="77777777" w:rsidR="00131382" w:rsidRDefault="00B05552">
    <w:r>
      <w:t xml:space="preserve">                 ANSM - Juillet 2019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3587468"/>
      <w:docPartObj>
        <w:docPartGallery w:val="Page Numbers (Bottom of Page)"/>
        <w:docPartUnique/>
      </w:docPartObj>
    </w:sdtPr>
    <w:sdtContent>
      <w:sdt>
        <w:sdtPr>
          <w:id w:val="-170419952"/>
          <w:docPartObj>
            <w:docPartGallery w:val="Page Numbers (Top of Page)"/>
            <w:docPartUnique/>
          </w:docPartObj>
        </w:sdtPr>
        <w:sdtContent>
          <w:p w14:paraId="197867EA" w14:textId="77777777" w:rsidR="001A74B1" w:rsidRDefault="001A74B1" w:rsidP="001A74B1">
            <w:pPr>
              <w:pStyle w:val="Pieddepage"/>
              <w:ind w:right="-6461"/>
              <w:jc w:val="right"/>
            </w:pPr>
          </w:p>
          <w:p w14:paraId="78B6EE30" w14:textId="4E9E5FCC" w:rsidR="001A74B1" w:rsidRPr="001A74B1" w:rsidRDefault="001A74B1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E6CB9">
              <w:rPr>
                <w:b/>
                <w:bCs/>
                <w:noProof/>
                <w:sz w:val="24"/>
              </w:rPr>
              <w:t>10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E6CB9">
              <w:rPr>
                <w:b/>
                <w:bCs/>
                <w:noProof/>
                <w:sz w:val="24"/>
              </w:rPr>
              <w:t>12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E746DD3" w14:textId="71C048D4" w:rsidR="000957DB" w:rsidRDefault="000957DB" w:rsidP="000957DB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2F907011" w14:textId="6627C318" w:rsidR="00A400E3" w:rsidRPr="00E959A7" w:rsidRDefault="00A400E3" w:rsidP="000957DB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 xml:space="preserve">Signature et visa du pharmacien directeur technique 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1553138"/>
      <w:docPartObj>
        <w:docPartGallery w:val="Page Numbers (Bottom of Page)"/>
        <w:docPartUnique/>
      </w:docPartObj>
    </w:sdtPr>
    <w:sdtContent>
      <w:sdt>
        <w:sdtPr>
          <w:id w:val="-1567793779"/>
          <w:docPartObj>
            <w:docPartGallery w:val="Page Numbers (Top of Page)"/>
            <w:docPartUnique/>
          </w:docPartObj>
        </w:sdtPr>
        <w:sdtContent>
          <w:p w14:paraId="78E12E8E" w14:textId="77777777" w:rsidR="001A74B1" w:rsidRDefault="001A74B1" w:rsidP="001A74B1">
            <w:pPr>
              <w:pStyle w:val="Pieddepage"/>
              <w:ind w:right="-6461"/>
              <w:jc w:val="right"/>
            </w:pPr>
          </w:p>
          <w:p w14:paraId="304FDFEC" w14:textId="28C7179A" w:rsidR="001A74B1" w:rsidRDefault="001A74B1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43C5C">
              <w:rPr>
                <w:b/>
                <w:bCs/>
                <w:noProof/>
                <w:sz w:val="24"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43C5C">
              <w:rPr>
                <w:b/>
                <w:bCs/>
                <w:noProof/>
                <w:sz w:val="24"/>
              </w:rPr>
              <w:t>12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F46ECD4" w14:textId="4BCD8902" w:rsidR="006322E2" w:rsidRDefault="006322E2" w:rsidP="00232CA0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>Date</w:t>
    </w:r>
    <w:r w:rsidR="000957DB">
      <w:rPr>
        <w:b/>
        <w:bCs/>
        <w:sz w:val="20"/>
        <w:szCs w:val="32"/>
      </w:rPr>
      <w:t xml:space="preserve"> : </w:t>
    </w:r>
  </w:p>
  <w:p w14:paraId="6326CAE2" w14:textId="77777777" w:rsidR="00F27669" w:rsidRDefault="008D6FDC" w:rsidP="00232CA0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 xml:space="preserve">Signature et visa du </w:t>
    </w:r>
    <w:r w:rsidR="0095665E" w:rsidRPr="0095665E">
      <w:rPr>
        <w:b/>
        <w:bCs/>
        <w:sz w:val="20"/>
        <w:szCs w:val="32"/>
      </w:rPr>
      <w:t>pharmacien directeur technique</w:t>
    </w:r>
    <w:r w:rsidRPr="0095665E">
      <w:rPr>
        <w:b/>
        <w:bCs/>
        <w:sz w:val="20"/>
        <w:szCs w:val="32"/>
      </w:rPr>
      <w:t xml:space="preserve"> : </w:t>
    </w:r>
    <w:r w:rsidR="00232CA0">
      <w:rPr>
        <w:b/>
        <w:bCs/>
        <w:sz w:val="20"/>
        <w:szCs w:val="32"/>
      </w:rPr>
      <w:t xml:space="preserve">            </w:t>
    </w:r>
  </w:p>
  <w:p w14:paraId="1AE5C972" w14:textId="77777777" w:rsidR="00F27669" w:rsidRDefault="00F27669" w:rsidP="00F27669">
    <w:pPr>
      <w:spacing w:after="160"/>
      <w:ind w:left="0"/>
      <w:rPr>
        <w:b/>
        <w:bCs/>
        <w:sz w:val="20"/>
        <w:szCs w:val="32"/>
      </w:rPr>
    </w:pPr>
  </w:p>
  <w:p w14:paraId="2D7B2AD6" w14:textId="5A8B2969" w:rsidR="008D6FDC" w:rsidRPr="00F27669" w:rsidRDefault="00F27669" w:rsidP="00F27669">
    <w:pPr>
      <w:spacing w:after="160" w:line="240" w:lineRule="auto"/>
      <w:ind w:left="0" w:right="-5753"/>
      <w:jc w:val="both"/>
      <w:rPr>
        <w:b/>
        <w:bCs/>
        <w:u w:val="single"/>
      </w:rPr>
    </w:pPr>
    <w:r w:rsidRPr="00CF4C99">
      <w:rPr>
        <w:b/>
        <w:bCs/>
        <w:u w:val="single"/>
      </w:rPr>
      <w:t xml:space="preserve">Le pharmacien directeur technique déclare qu’à sa connaissance, toutes les informations fournies sur ce formulaire sont correctes et complètes. Toutes fausse déclaration entrainera le rejet de </w:t>
    </w:r>
    <w:r w:rsidR="00463342">
      <w:rPr>
        <w:b/>
        <w:bCs/>
        <w:u w:val="single"/>
      </w:rPr>
      <w:t>l</w:t>
    </w:r>
    <w:r w:rsidRPr="00CF4C99">
      <w:rPr>
        <w:b/>
        <w:bCs/>
        <w:u w:val="single"/>
      </w:rPr>
      <w:t>a demande ou l’annulation de l’agrément.</w:t>
    </w:r>
    <w:r w:rsidR="00232CA0">
      <w:rPr>
        <w:b/>
        <w:bCs/>
        <w:sz w:val="20"/>
        <w:szCs w:val="32"/>
      </w:rPr>
      <w:t xml:space="preserve">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5015897"/>
      <w:docPartObj>
        <w:docPartGallery w:val="Page Numbers (Bottom of Page)"/>
        <w:docPartUnique/>
      </w:docPartObj>
    </w:sdtPr>
    <w:sdtContent>
      <w:sdt>
        <w:sdtPr>
          <w:id w:val="1523523195"/>
          <w:docPartObj>
            <w:docPartGallery w:val="Page Numbers (Top of Page)"/>
            <w:docPartUnique/>
          </w:docPartObj>
        </w:sdtPr>
        <w:sdtContent>
          <w:p w14:paraId="48DE10E9" w14:textId="77777777" w:rsidR="001A74B1" w:rsidRDefault="001A74B1" w:rsidP="001A74B1">
            <w:pPr>
              <w:pStyle w:val="Pieddepage"/>
              <w:ind w:right="-6461"/>
              <w:jc w:val="right"/>
            </w:pPr>
          </w:p>
          <w:p w14:paraId="738B4F7D" w14:textId="2B8B2169" w:rsidR="001A74B1" w:rsidRPr="001A74B1" w:rsidRDefault="001A74B1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E6CB9">
              <w:rPr>
                <w:b/>
                <w:bCs/>
                <w:noProof/>
                <w:sz w:val="24"/>
              </w:rPr>
              <w:t>8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E6CB9">
              <w:rPr>
                <w:b/>
                <w:bCs/>
                <w:noProof/>
                <w:sz w:val="24"/>
              </w:rPr>
              <w:t>12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342143B" w14:textId="2CCDF060" w:rsidR="000957DB" w:rsidRDefault="000957DB" w:rsidP="000957DB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10779B71" w14:textId="73A60606" w:rsidR="000517E4" w:rsidRPr="00232CA0" w:rsidRDefault="000517E4" w:rsidP="00232CA0">
    <w:pPr>
      <w:spacing w:after="160"/>
      <w:ind w:left="0"/>
    </w:pPr>
    <w:r w:rsidRPr="0095665E">
      <w:rPr>
        <w:b/>
        <w:bCs/>
        <w:sz w:val="20"/>
        <w:szCs w:val="32"/>
      </w:rPr>
      <w:t xml:space="preserve">Signature et visa du pharmacien directeur technique : </w:t>
    </w:r>
    <w:r>
      <w:rPr>
        <w:b/>
        <w:bCs/>
        <w:sz w:val="20"/>
        <w:szCs w:val="32"/>
      </w:rPr>
      <w:t xml:space="preserve">                               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AF83" w14:textId="20103B2C" w:rsidR="00B469BC" w:rsidRPr="0095665E" w:rsidRDefault="00B469BC" w:rsidP="00A400E3">
    <w:pPr>
      <w:spacing w:after="160"/>
      <w:ind w:left="0"/>
      <w:rPr>
        <w:b/>
        <w:bCs/>
        <w:sz w:val="20"/>
        <w:szCs w:val="32"/>
      </w:rPr>
    </w:pPr>
  </w:p>
  <w:p w14:paraId="602900CA" w14:textId="77777777" w:rsidR="00B469BC" w:rsidRDefault="00B469BC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627282128"/>
      <w:docPartObj>
        <w:docPartGallery w:val="Page Numbers (Bottom of Page)"/>
        <w:docPartUnique/>
      </w:docPartObj>
    </w:sdtPr>
    <w:sdtContent>
      <w:p w14:paraId="1FAF1FCD" w14:textId="77777777" w:rsidR="009C7139" w:rsidRDefault="009C7139" w:rsidP="0095108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B33BC6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1C63AE47" w14:textId="77777777" w:rsidR="009C7139" w:rsidRPr="009C7139" w:rsidRDefault="009C7139" w:rsidP="000D4593">
    <w:pPr>
      <w:spacing w:after="160"/>
      <w:ind w:left="0" w:right="360"/>
      <w:rPr>
        <w:sz w:val="20"/>
        <w:szCs w:val="32"/>
      </w:rPr>
    </w:pPr>
  </w:p>
  <w:p w14:paraId="1E1597A7" w14:textId="3D67AC86" w:rsidR="009C7139" w:rsidRPr="0095665E" w:rsidRDefault="009C7139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1EEA" w14:textId="77777777" w:rsidR="007C3884" w:rsidRDefault="007C3884">
      <w:pPr>
        <w:spacing w:line="240" w:lineRule="auto"/>
      </w:pPr>
      <w:r>
        <w:separator/>
      </w:r>
    </w:p>
  </w:footnote>
  <w:footnote w:type="continuationSeparator" w:id="0">
    <w:p w14:paraId="36A55246" w14:textId="77777777" w:rsidR="007C3884" w:rsidRDefault="007C38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526C" w14:textId="77777777" w:rsidR="00131382" w:rsidRDefault="00B05552">
    <w:pPr>
      <w:ind w:left="0" w:right="-612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578F64A" w14:textId="77777777" w:rsidR="00131382" w:rsidRDefault="00B05552"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7676363"/>
      <w:docPartObj>
        <w:docPartGallery w:val="Page Numbers (Top of Page)"/>
        <w:docPartUnique/>
      </w:docPartObj>
    </w:sdtPr>
    <w:sdtContent>
      <w:p w14:paraId="7C397A96" w14:textId="21C59FE3" w:rsidR="002E0297" w:rsidRDefault="001A74B1" w:rsidP="00635188">
        <w:pPr>
          <w:pStyle w:val="En-tte"/>
          <w:ind w:right="-6745"/>
          <w:rPr>
            <w:b/>
            <w:bCs/>
            <w:sz w:val="24"/>
          </w:rPr>
        </w:pPr>
        <w:r>
          <w:rPr>
            <w:b/>
            <w:bCs/>
            <w:sz w:val="24"/>
          </w:rPr>
          <w:t>V 1.1 / 08-2022</w:t>
        </w:r>
        <w:r w:rsidR="00635188">
          <w:rPr>
            <w:b/>
            <w:bCs/>
            <w:sz w:val="24"/>
          </w:rPr>
          <w:t xml:space="preserve">                                                                                        </w:t>
        </w:r>
      </w:p>
      <w:p w14:paraId="5484CB44" w14:textId="16A21B69" w:rsidR="002E0297" w:rsidRPr="0058267E" w:rsidRDefault="002E0297" w:rsidP="002E029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الديــمقراطيــــــة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الشعبيــــــــــــــــــة</w:t>
        </w:r>
        <w:r w:rsidRPr="0058267E">
          <w:rPr>
            <w:rFonts w:ascii="Times" w:hAnsi="Times"/>
            <w:b/>
            <w:bCs/>
            <w:sz w:val="36"/>
            <w:szCs w:val="36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الجمهـــــوريــــــــــة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الجزائريــــــــــــــة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</w:p>
      <w:p w14:paraId="0576D7DB" w14:textId="77777777" w:rsidR="002E0297" w:rsidRPr="0058267E" w:rsidRDefault="002E0297" w:rsidP="002E0297">
        <w:pPr>
          <w:ind w:left="0" w:right="-6122"/>
          <w:jc w:val="center"/>
          <w:rPr>
            <w:rFonts w:ascii="Times" w:hAnsi="Times"/>
            <w:b/>
            <w:bCs/>
            <w:sz w:val="28"/>
            <w:szCs w:val="48"/>
          </w:rPr>
        </w:pPr>
        <w:r w:rsidRPr="0058267E">
          <w:rPr>
            <w:rFonts w:ascii="Times" w:hAnsi="Times"/>
            <w:b/>
            <w:bCs/>
            <w:sz w:val="28"/>
            <w:szCs w:val="48"/>
          </w:rPr>
          <w:t>REPUBLIQUE ALGERIENNE DEMOCRATIQUE ET POPULAIRE</w:t>
        </w:r>
      </w:p>
      <w:p w14:paraId="19AB32AD" w14:textId="77777777" w:rsidR="001B69DC" w:rsidRPr="0095665E" w:rsidRDefault="001B69DC" w:rsidP="001B69DC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والإنتــــاج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الصيـــــــــــــــــدلانــــــ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ــي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  <w:p w14:paraId="49E3CE04" w14:textId="77777777" w:rsidR="001B69DC" w:rsidRPr="000A718E" w:rsidRDefault="001B69DC" w:rsidP="001B69DC">
        <w:pPr>
          <w:ind w:left="0" w:right="-6122"/>
          <w:jc w:val="center"/>
          <w:rPr>
            <w:rFonts w:ascii="Times" w:hAnsi="Times"/>
            <w:b/>
            <w:bCs/>
            <w:sz w:val="32"/>
            <w:szCs w:val="52"/>
            <w:lang w:bidi="ar-DZ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>Ministère de l’Industrie</w:t>
        </w:r>
        <w:r>
          <w:rPr>
            <w:rFonts w:ascii="Times" w:hAnsi="Times"/>
            <w:b/>
            <w:bCs/>
            <w:sz w:val="32"/>
            <w:szCs w:val="52"/>
            <w:rtl/>
          </w:rPr>
          <w:t xml:space="preserve"> </w:t>
        </w:r>
        <w:r>
          <w:rPr>
            <w:rFonts w:ascii="Times" w:hAnsi="Times"/>
            <w:b/>
            <w:bCs/>
            <w:sz w:val="32"/>
            <w:szCs w:val="52"/>
          </w:rPr>
          <w:t>et de la Production</w:t>
        </w:r>
        <w:r w:rsidRPr="0095665E">
          <w:rPr>
            <w:rFonts w:ascii="Times" w:hAnsi="Times"/>
            <w:b/>
            <w:bCs/>
            <w:sz w:val="32"/>
            <w:szCs w:val="52"/>
          </w:rPr>
          <w:t xml:space="preserve"> Pharmaceutique</w:t>
        </w:r>
      </w:p>
      <w:p w14:paraId="64004570" w14:textId="6C11A6D0" w:rsidR="002E0297" w:rsidRDefault="00000000">
        <w:pPr>
          <w:pStyle w:val="En-tte"/>
        </w:pPr>
      </w:p>
    </w:sdtContent>
  </w:sdt>
  <w:p w14:paraId="0F7ADC2A" w14:textId="09405384" w:rsidR="00131382" w:rsidRDefault="00131382" w:rsidP="002E02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0452543"/>
      <w:docPartObj>
        <w:docPartGallery w:val="Page Numbers (Top of Page)"/>
        <w:docPartUnique/>
      </w:docPartObj>
    </w:sdtPr>
    <w:sdtContent>
      <w:p w14:paraId="1BC0D5E0" w14:textId="49744453" w:rsidR="002E0297" w:rsidRDefault="002E0297" w:rsidP="00635188">
        <w:pPr>
          <w:pStyle w:val="En-tte"/>
          <w:ind w:right="-6745"/>
          <w:rPr>
            <w:b/>
            <w:bCs/>
            <w:sz w:val="24"/>
          </w:rPr>
        </w:pPr>
        <w:r>
          <w:rPr>
            <w:b/>
            <w:bCs/>
            <w:sz w:val="24"/>
          </w:rPr>
          <w:t xml:space="preserve"> V </w:t>
        </w:r>
        <w:r w:rsidR="001A74B1">
          <w:rPr>
            <w:b/>
            <w:bCs/>
            <w:sz w:val="24"/>
          </w:rPr>
          <w:t>1.1 / 08-2022</w:t>
        </w:r>
        <w:r w:rsidR="00635188">
          <w:rPr>
            <w:b/>
            <w:bCs/>
            <w:sz w:val="24"/>
          </w:rPr>
          <w:t xml:space="preserve">                                                                                       Référence : FD/……/A</w:t>
        </w:r>
        <w:r w:rsidR="00466CD5">
          <w:rPr>
            <w:b/>
            <w:bCs/>
            <w:sz w:val="24"/>
          </w:rPr>
          <w:t>PR</w:t>
        </w:r>
        <w:r w:rsidR="00635188">
          <w:rPr>
            <w:b/>
            <w:bCs/>
            <w:sz w:val="24"/>
          </w:rPr>
          <w:t xml:space="preserve">/22                                                       </w:t>
        </w:r>
      </w:p>
      <w:p w14:paraId="52618002" w14:textId="7A0A987E" w:rsidR="002E0297" w:rsidRPr="0095665E" w:rsidRDefault="002E0297" w:rsidP="002E0297">
        <w:pPr>
          <w:ind w:left="0" w:right="-6122"/>
          <w:jc w:val="center"/>
          <w:rPr>
            <w:rFonts w:ascii="Times" w:hAnsi="Times"/>
            <w:b/>
            <w:bCs/>
            <w:sz w:val="40"/>
            <w:szCs w:val="40"/>
          </w:rPr>
        </w:pP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الديــمقراطيــــــة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الشعبيــــــــــــــــــة</w:t>
        </w:r>
        <w:r w:rsidRPr="0095665E">
          <w:rPr>
            <w:rFonts w:ascii="Times" w:hAnsi="Times"/>
            <w:b/>
            <w:bCs/>
            <w:sz w:val="40"/>
            <w:szCs w:val="40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الجمهـــــوريــــــــــة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الجزائريــــــــــــــة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</w:p>
      <w:p w14:paraId="0178B8A1" w14:textId="77777777" w:rsidR="002E0297" w:rsidRPr="0095665E" w:rsidRDefault="002E0297" w:rsidP="002E0297">
        <w:pPr>
          <w:ind w:left="0" w:right="-6122"/>
          <w:jc w:val="center"/>
          <w:rPr>
            <w:rFonts w:ascii="Times" w:hAnsi="Times"/>
            <w:b/>
            <w:bCs/>
            <w:sz w:val="32"/>
            <w:szCs w:val="52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>REPUBLIQUE ALGERIENNE DEMOCRATIQUE ET POPULAIRE</w:t>
        </w:r>
      </w:p>
      <w:p w14:paraId="0F4F9B2F" w14:textId="70CF15D5" w:rsidR="002E0297" w:rsidRPr="0095665E" w:rsidRDefault="002E0297" w:rsidP="002E029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 w:rsidR="001B69DC"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والإنتــــاج </w:t>
        </w:r>
        <w:r w:rsidR="001B69DC"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الصيـــــــــــــــــدلانــــــ</w:t>
        </w:r>
        <w:r w:rsidR="001B69DC"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ــي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  <w:p w14:paraId="0F24689D" w14:textId="5FD5138D" w:rsidR="002E0297" w:rsidRPr="000A718E" w:rsidRDefault="002E0297" w:rsidP="000A718E">
        <w:pPr>
          <w:ind w:left="0" w:right="-6122"/>
          <w:jc w:val="center"/>
          <w:rPr>
            <w:rFonts w:ascii="Times" w:hAnsi="Times"/>
            <w:b/>
            <w:bCs/>
            <w:sz w:val="32"/>
            <w:szCs w:val="52"/>
            <w:lang w:bidi="ar-DZ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>Ministère de l’Industrie</w:t>
        </w:r>
        <w:r w:rsidR="001B69DC">
          <w:rPr>
            <w:rFonts w:ascii="Times" w:hAnsi="Times"/>
            <w:b/>
            <w:bCs/>
            <w:sz w:val="32"/>
            <w:szCs w:val="52"/>
            <w:rtl/>
          </w:rPr>
          <w:t xml:space="preserve"> </w:t>
        </w:r>
        <w:r w:rsidR="001B69DC">
          <w:rPr>
            <w:rFonts w:ascii="Times" w:hAnsi="Times"/>
            <w:b/>
            <w:bCs/>
            <w:sz w:val="32"/>
            <w:szCs w:val="52"/>
          </w:rPr>
          <w:t>et de la Production</w:t>
        </w:r>
        <w:r w:rsidRPr="0095665E">
          <w:rPr>
            <w:rFonts w:ascii="Times" w:hAnsi="Times"/>
            <w:b/>
            <w:bCs/>
            <w:sz w:val="32"/>
            <w:szCs w:val="52"/>
          </w:rPr>
          <w:t xml:space="preserve"> Pharmaceutique</w:t>
        </w:r>
      </w:p>
    </w:sdtContent>
  </w:sdt>
  <w:p w14:paraId="6A83ACEB" w14:textId="4C630E32" w:rsidR="0095665E" w:rsidRPr="002E0297" w:rsidRDefault="0095665E" w:rsidP="002E0297">
    <w:pPr>
      <w:pStyle w:val="En-tte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4368513"/>
      <w:docPartObj>
        <w:docPartGallery w:val="Page Numbers (Top of Page)"/>
        <w:docPartUnique/>
      </w:docPartObj>
    </w:sdtPr>
    <w:sdtContent>
      <w:p w14:paraId="1EC92EE2" w14:textId="15B17204" w:rsidR="000A718E" w:rsidRDefault="001A74B1" w:rsidP="001A74B1">
        <w:pPr>
          <w:pStyle w:val="En-tte"/>
          <w:rPr>
            <w:b/>
            <w:bCs/>
            <w:sz w:val="24"/>
          </w:rPr>
        </w:pPr>
        <w:r>
          <w:rPr>
            <w:b/>
            <w:bCs/>
            <w:sz w:val="24"/>
          </w:rPr>
          <w:t>V 1.1 / 08-2022</w:t>
        </w:r>
      </w:p>
      <w:p w14:paraId="271855F7" w14:textId="77777777" w:rsidR="000A718E" w:rsidRPr="0058267E" w:rsidRDefault="000A718E" w:rsidP="002E029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الديــمقراطيــــــة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الشعبيــــــــــــــــــة</w:t>
        </w:r>
        <w:r w:rsidRPr="0058267E">
          <w:rPr>
            <w:rFonts w:ascii="Times" w:hAnsi="Times"/>
            <w:b/>
            <w:bCs/>
            <w:sz w:val="36"/>
            <w:szCs w:val="36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الجمهـــــوريــــــــــة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الجزائريــــــــــــــة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</w:p>
      <w:p w14:paraId="6BA6B19B" w14:textId="77777777" w:rsidR="000A718E" w:rsidRPr="0058267E" w:rsidRDefault="000A718E" w:rsidP="002E0297">
        <w:pPr>
          <w:ind w:left="0" w:right="-6122"/>
          <w:jc w:val="center"/>
          <w:rPr>
            <w:rFonts w:ascii="Times" w:hAnsi="Times"/>
            <w:b/>
            <w:bCs/>
            <w:sz w:val="28"/>
            <w:szCs w:val="48"/>
          </w:rPr>
        </w:pPr>
        <w:r w:rsidRPr="0058267E">
          <w:rPr>
            <w:rFonts w:ascii="Times" w:hAnsi="Times"/>
            <w:b/>
            <w:bCs/>
            <w:sz w:val="28"/>
            <w:szCs w:val="48"/>
          </w:rPr>
          <w:t>REPUBLIQUE ALGERIENNE DEMOCRATIQUE ET POPULAIRE</w:t>
        </w:r>
      </w:p>
      <w:p w14:paraId="6B67F493" w14:textId="6402ACEE" w:rsidR="001B69DC" w:rsidRPr="0095665E" w:rsidRDefault="001B69DC" w:rsidP="001B69DC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والإنتــــاج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الصيـــــــــــــــــدلانــــــ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ــي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</w:sdtContent>
  </w:sdt>
  <w:p w14:paraId="55B11128" w14:textId="77777777" w:rsidR="001B69DC" w:rsidRPr="000A718E" w:rsidRDefault="001B69DC" w:rsidP="001B69DC">
    <w:pPr>
      <w:ind w:left="0" w:right="-6122"/>
      <w:jc w:val="center"/>
      <w:rPr>
        <w:rFonts w:ascii="Times" w:hAnsi="Times"/>
        <w:b/>
        <w:bCs/>
        <w:sz w:val="32"/>
        <w:szCs w:val="52"/>
        <w:lang w:bidi="ar-DZ"/>
      </w:rPr>
    </w:pPr>
    <w:r w:rsidRPr="0095665E">
      <w:rPr>
        <w:rFonts w:ascii="Times" w:hAnsi="Times"/>
        <w:b/>
        <w:bCs/>
        <w:sz w:val="32"/>
        <w:szCs w:val="52"/>
      </w:rPr>
      <w:t>Ministère de l’Industrie</w:t>
    </w:r>
    <w:r>
      <w:rPr>
        <w:rFonts w:ascii="Times" w:hAnsi="Times"/>
        <w:b/>
        <w:bCs/>
        <w:sz w:val="32"/>
        <w:szCs w:val="52"/>
        <w:rtl/>
      </w:rPr>
      <w:t xml:space="preserve"> </w:t>
    </w:r>
    <w:r>
      <w:rPr>
        <w:rFonts w:ascii="Times" w:hAnsi="Times"/>
        <w:b/>
        <w:bCs/>
        <w:sz w:val="32"/>
        <w:szCs w:val="52"/>
      </w:rPr>
      <w:t>et de la Production</w:t>
    </w:r>
    <w:r w:rsidRPr="0095665E">
      <w:rPr>
        <w:rFonts w:ascii="Times" w:hAnsi="Times"/>
        <w:b/>
        <w:bCs/>
        <w:sz w:val="32"/>
        <w:szCs w:val="52"/>
      </w:rPr>
      <w:t xml:space="preserve"> Pharmaceutique</w:t>
    </w:r>
  </w:p>
  <w:p w14:paraId="6517B151" w14:textId="77777777" w:rsidR="000A718E" w:rsidRPr="002E0297" w:rsidRDefault="000A718E" w:rsidP="002E0297">
    <w:pPr>
      <w:pStyle w:val="En-tte"/>
      <w:ind w:left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EF74" w14:textId="77777777" w:rsidR="00935F1A" w:rsidRDefault="00935F1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B190" w14:textId="059F65C8" w:rsidR="002F1245" w:rsidRDefault="002F1245" w:rsidP="002F1245">
    <w:pPr>
      <w:pStyle w:val="En-tte"/>
    </w:pPr>
  </w:p>
  <w:p w14:paraId="1A88F72F" w14:textId="137F8026" w:rsidR="009C7139" w:rsidRPr="0095665E" w:rsidRDefault="009C7139" w:rsidP="0095665E">
    <w:pPr>
      <w:ind w:left="0" w:right="-6122"/>
      <w:jc w:val="center"/>
      <w:rPr>
        <w:rFonts w:ascii="Times" w:hAnsi="Times"/>
        <w:b/>
        <w:bCs/>
        <w:sz w:val="32"/>
        <w:szCs w:val="52"/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09E"/>
    <w:multiLevelType w:val="hybridMultilevel"/>
    <w:tmpl w:val="FCC24590"/>
    <w:lvl w:ilvl="0" w:tplc="32EE61A6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04C0"/>
    <w:multiLevelType w:val="hybridMultilevel"/>
    <w:tmpl w:val="487AC0FA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5E68"/>
    <w:multiLevelType w:val="hybridMultilevel"/>
    <w:tmpl w:val="8122525E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B02F6"/>
    <w:multiLevelType w:val="hybridMultilevel"/>
    <w:tmpl w:val="77A2F3F6"/>
    <w:lvl w:ilvl="0" w:tplc="92A40678">
      <w:start w:val="9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1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328F7"/>
    <w:multiLevelType w:val="hybridMultilevel"/>
    <w:tmpl w:val="78CEE60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61F5"/>
    <w:multiLevelType w:val="hybridMultilevel"/>
    <w:tmpl w:val="F1501D38"/>
    <w:lvl w:ilvl="0" w:tplc="6FA8F4E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000000" w:themeColor="text1"/>
        <w:sz w:val="28"/>
        <w:szCs w:val="4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E5E98"/>
    <w:multiLevelType w:val="hybridMultilevel"/>
    <w:tmpl w:val="7C30D8FA"/>
    <w:lvl w:ilvl="0" w:tplc="92A40678">
      <w:start w:val="9"/>
      <w:numFmt w:val="bullet"/>
      <w:lvlText w:val=""/>
      <w:lvlJc w:val="left"/>
      <w:pPr>
        <w:ind w:left="780" w:hanging="360"/>
      </w:pPr>
      <w:rPr>
        <w:rFonts w:ascii="Symbol" w:eastAsia="Times New Roman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23228C8"/>
    <w:multiLevelType w:val="hybridMultilevel"/>
    <w:tmpl w:val="7AFEFD5A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645D4"/>
    <w:multiLevelType w:val="hybridMultilevel"/>
    <w:tmpl w:val="246CC65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96D31"/>
    <w:multiLevelType w:val="hybridMultilevel"/>
    <w:tmpl w:val="5EDA4BB4"/>
    <w:lvl w:ilvl="0" w:tplc="99780674">
      <w:start w:val="1"/>
      <w:numFmt w:val="bullet"/>
      <w:lvlText w:val=""/>
      <w:lvlJc w:val="left"/>
      <w:pPr>
        <w:ind w:left="214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2ABDE8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20C626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B02232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1E8602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926CBC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CE099C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30E12C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C00046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C40B13"/>
    <w:multiLevelType w:val="hybridMultilevel"/>
    <w:tmpl w:val="05169970"/>
    <w:lvl w:ilvl="0" w:tplc="D3B2E4EE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107ABE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683B1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CC8406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F20AC0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5C90EA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088914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0893F4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44ABD2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367F6E"/>
    <w:multiLevelType w:val="hybridMultilevel"/>
    <w:tmpl w:val="F6EA254E"/>
    <w:lvl w:ilvl="0" w:tplc="6D027850">
      <w:start w:val="17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E6F37"/>
    <w:multiLevelType w:val="hybridMultilevel"/>
    <w:tmpl w:val="C7E2E3AA"/>
    <w:lvl w:ilvl="0" w:tplc="8D6E3BFC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FA977E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7CE3FA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EE0A8E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688438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8A7EA0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DE5D24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DEB732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F664A8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1B1C3A"/>
    <w:multiLevelType w:val="multilevel"/>
    <w:tmpl w:val="3EE6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944E5C"/>
    <w:multiLevelType w:val="hybridMultilevel"/>
    <w:tmpl w:val="B696495A"/>
    <w:lvl w:ilvl="0" w:tplc="611E516C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74D9D4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340C5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B65A46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7A07F2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F06C18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B0B7AE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4464FE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465BA0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117E74"/>
    <w:multiLevelType w:val="hybridMultilevel"/>
    <w:tmpl w:val="FBA233F6"/>
    <w:lvl w:ilvl="0" w:tplc="D90E659A">
      <w:start w:val="1"/>
      <w:numFmt w:val="bullet"/>
      <w:lvlText w:val="•"/>
      <w:lvlJc w:val="left"/>
      <w:pPr>
        <w:ind w:left="214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8EDBFC">
      <w:start w:val="1"/>
      <w:numFmt w:val="bullet"/>
      <w:lvlText w:val="o"/>
      <w:lvlJc w:val="left"/>
      <w:pPr>
        <w:ind w:left="1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FA52A6">
      <w:start w:val="1"/>
      <w:numFmt w:val="bullet"/>
      <w:lvlText w:val="▪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32A850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ECE79C">
      <w:start w:val="1"/>
      <w:numFmt w:val="bullet"/>
      <w:lvlText w:val="o"/>
      <w:lvlJc w:val="left"/>
      <w:pPr>
        <w:ind w:left="3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44B3CA">
      <w:start w:val="1"/>
      <w:numFmt w:val="bullet"/>
      <w:lvlText w:val="▪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16057A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465314">
      <w:start w:val="1"/>
      <w:numFmt w:val="bullet"/>
      <w:lvlText w:val="o"/>
      <w:lvlJc w:val="left"/>
      <w:pPr>
        <w:ind w:left="5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60DB9C">
      <w:start w:val="1"/>
      <w:numFmt w:val="bullet"/>
      <w:lvlText w:val="▪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1E067C"/>
    <w:multiLevelType w:val="hybridMultilevel"/>
    <w:tmpl w:val="B0066740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575574">
    <w:abstractNumId w:val="15"/>
  </w:num>
  <w:num w:numId="2" w16cid:durableId="739906208">
    <w:abstractNumId w:val="9"/>
  </w:num>
  <w:num w:numId="3" w16cid:durableId="116803359">
    <w:abstractNumId w:val="12"/>
  </w:num>
  <w:num w:numId="4" w16cid:durableId="1423910896">
    <w:abstractNumId w:val="14"/>
  </w:num>
  <w:num w:numId="5" w16cid:durableId="7485894">
    <w:abstractNumId w:val="10"/>
  </w:num>
  <w:num w:numId="6" w16cid:durableId="354042983">
    <w:abstractNumId w:val="8"/>
  </w:num>
  <w:num w:numId="7" w16cid:durableId="1495413776">
    <w:abstractNumId w:val="0"/>
  </w:num>
  <w:num w:numId="8" w16cid:durableId="1975520280">
    <w:abstractNumId w:val="16"/>
  </w:num>
  <w:num w:numId="9" w16cid:durableId="2069765592">
    <w:abstractNumId w:val="7"/>
  </w:num>
  <w:num w:numId="10" w16cid:durableId="156845348">
    <w:abstractNumId w:val="2"/>
  </w:num>
  <w:num w:numId="11" w16cid:durableId="529298332">
    <w:abstractNumId w:val="3"/>
  </w:num>
  <w:num w:numId="12" w16cid:durableId="837111560">
    <w:abstractNumId w:val="1"/>
  </w:num>
  <w:num w:numId="13" w16cid:durableId="185139368">
    <w:abstractNumId w:val="4"/>
  </w:num>
  <w:num w:numId="14" w16cid:durableId="1610047018">
    <w:abstractNumId w:val="6"/>
  </w:num>
  <w:num w:numId="15" w16cid:durableId="1616909374">
    <w:abstractNumId w:val="13"/>
  </w:num>
  <w:num w:numId="16" w16cid:durableId="849753726">
    <w:abstractNumId w:val="11"/>
  </w:num>
  <w:num w:numId="17" w16cid:durableId="748423771">
    <w:abstractNumId w:val="5"/>
  </w:num>
  <w:num w:numId="18" w16cid:durableId="2073918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382"/>
    <w:rsid w:val="00032312"/>
    <w:rsid w:val="00044E83"/>
    <w:rsid w:val="00044FAA"/>
    <w:rsid w:val="000517E4"/>
    <w:rsid w:val="000565D5"/>
    <w:rsid w:val="0007445B"/>
    <w:rsid w:val="00087778"/>
    <w:rsid w:val="000957DB"/>
    <w:rsid w:val="0009683E"/>
    <w:rsid w:val="00097881"/>
    <w:rsid w:val="000A0E38"/>
    <w:rsid w:val="000A23A2"/>
    <w:rsid w:val="000A4B29"/>
    <w:rsid w:val="000A718E"/>
    <w:rsid w:val="000B13F7"/>
    <w:rsid w:val="000D381A"/>
    <w:rsid w:val="000D4593"/>
    <w:rsid w:val="000E28A3"/>
    <w:rsid w:val="000F6580"/>
    <w:rsid w:val="00103B79"/>
    <w:rsid w:val="00120BAE"/>
    <w:rsid w:val="00131382"/>
    <w:rsid w:val="0014135B"/>
    <w:rsid w:val="001439BD"/>
    <w:rsid w:val="00156BB1"/>
    <w:rsid w:val="0016653A"/>
    <w:rsid w:val="0017055A"/>
    <w:rsid w:val="00173848"/>
    <w:rsid w:val="001A0F3E"/>
    <w:rsid w:val="001A74B1"/>
    <w:rsid w:val="001B69DC"/>
    <w:rsid w:val="001D5FEA"/>
    <w:rsid w:val="001E4CB7"/>
    <w:rsid w:val="002220B2"/>
    <w:rsid w:val="00227B5E"/>
    <w:rsid w:val="002319FD"/>
    <w:rsid w:val="00232CA0"/>
    <w:rsid w:val="00235580"/>
    <w:rsid w:val="00245C19"/>
    <w:rsid w:val="00252B5C"/>
    <w:rsid w:val="002661A8"/>
    <w:rsid w:val="00272968"/>
    <w:rsid w:val="00277ACF"/>
    <w:rsid w:val="0028071D"/>
    <w:rsid w:val="002814C8"/>
    <w:rsid w:val="00290389"/>
    <w:rsid w:val="0029442B"/>
    <w:rsid w:val="002B5785"/>
    <w:rsid w:val="002D6CA0"/>
    <w:rsid w:val="002E0297"/>
    <w:rsid w:val="002F1245"/>
    <w:rsid w:val="002F6E16"/>
    <w:rsid w:val="0031725B"/>
    <w:rsid w:val="00345EF6"/>
    <w:rsid w:val="00355847"/>
    <w:rsid w:val="003721D2"/>
    <w:rsid w:val="00375DB6"/>
    <w:rsid w:val="003800D4"/>
    <w:rsid w:val="00381F26"/>
    <w:rsid w:val="003A08EF"/>
    <w:rsid w:val="003C0B2C"/>
    <w:rsid w:val="003F61C2"/>
    <w:rsid w:val="00402CDC"/>
    <w:rsid w:val="0041255B"/>
    <w:rsid w:val="00463342"/>
    <w:rsid w:val="00466CD5"/>
    <w:rsid w:val="00491F08"/>
    <w:rsid w:val="004E5B7A"/>
    <w:rsid w:val="004F0B54"/>
    <w:rsid w:val="004F785C"/>
    <w:rsid w:val="00522AD2"/>
    <w:rsid w:val="00527A3F"/>
    <w:rsid w:val="00556418"/>
    <w:rsid w:val="0058267E"/>
    <w:rsid w:val="0058740F"/>
    <w:rsid w:val="005918FA"/>
    <w:rsid w:val="005B74F6"/>
    <w:rsid w:val="005C6AF7"/>
    <w:rsid w:val="005E1A1E"/>
    <w:rsid w:val="005E453E"/>
    <w:rsid w:val="005E55A8"/>
    <w:rsid w:val="005F3E99"/>
    <w:rsid w:val="00626EB4"/>
    <w:rsid w:val="006322E2"/>
    <w:rsid w:val="006346FF"/>
    <w:rsid w:val="00635188"/>
    <w:rsid w:val="0063586F"/>
    <w:rsid w:val="00636192"/>
    <w:rsid w:val="00644307"/>
    <w:rsid w:val="00662600"/>
    <w:rsid w:val="00663DCE"/>
    <w:rsid w:val="00682185"/>
    <w:rsid w:val="006A23E4"/>
    <w:rsid w:val="006A5FD5"/>
    <w:rsid w:val="006E0C47"/>
    <w:rsid w:val="006F165C"/>
    <w:rsid w:val="006F3996"/>
    <w:rsid w:val="0072498A"/>
    <w:rsid w:val="0073593A"/>
    <w:rsid w:val="00751F62"/>
    <w:rsid w:val="00774CBC"/>
    <w:rsid w:val="00775F2B"/>
    <w:rsid w:val="007772AA"/>
    <w:rsid w:val="007901C9"/>
    <w:rsid w:val="007A1A71"/>
    <w:rsid w:val="007B7AC2"/>
    <w:rsid w:val="007C3884"/>
    <w:rsid w:val="007D592F"/>
    <w:rsid w:val="007E4118"/>
    <w:rsid w:val="007E43F0"/>
    <w:rsid w:val="007E5020"/>
    <w:rsid w:val="007F698C"/>
    <w:rsid w:val="008045FF"/>
    <w:rsid w:val="00820F42"/>
    <w:rsid w:val="00826970"/>
    <w:rsid w:val="00831262"/>
    <w:rsid w:val="00833635"/>
    <w:rsid w:val="00834AF8"/>
    <w:rsid w:val="00853C02"/>
    <w:rsid w:val="008550A2"/>
    <w:rsid w:val="00877307"/>
    <w:rsid w:val="008845B7"/>
    <w:rsid w:val="00885EE7"/>
    <w:rsid w:val="00894417"/>
    <w:rsid w:val="008D186E"/>
    <w:rsid w:val="008D24E8"/>
    <w:rsid w:val="008D6FDC"/>
    <w:rsid w:val="00924EDD"/>
    <w:rsid w:val="00930DD6"/>
    <w:rsid w:val="00933A57"/>
    <w:rsid w:val="00935DF1"/>
    <w:rsid w:val="00935F1A"/>
    <w:rsid w:val="00953CC6"/>
    <w:rsid w:val="0095665E"/>
    <w:rsid w:val="00957174"/>
    <w:rsid w:val="00964082"/>
    <w:rsid w:val="0097128E"/>
    <w:rsid w:val="00971D25"/>
    <w:rsid w:val="009B1E31"/>
    <w:rsid w:val="009B4EF0"/>
    <w:rsid w:val="009C05CB"/>
    <w:rsid w:val="009C7139"/>
    <w:rsid w:val="009D5812"/>
    <w:rsid w:val="009E668B"/>
    <w:rsid w:val="00A062BB"/>
    <w:rsid w:val="00A22E6F"/>
    <w:rsid w:val="00A400E3"/>
    <w:rsid w:val="00A42272"/>
    <w:rsid w:val="00A444D3"/>
    <w:rsid w:val="00A46283"/>
    <w:rsid w:val="00A6055F"/>
    <w:rsid w:val="00A64D7E"/>
    <w:rsid w:val="00A74E16"/>
    <w:rsid w:val="00A80EE6"/>
    <w:rsid w:val="00A94015"/>
    <w:rsid w:val="00AA1426"/>
    <w:rsid w:val="00AE312B"/>
    <w:rsid w:val="00AF43D8"/>
    <w:rsid w:val="00B05552"/>
    <w:rsid w:val="00B07B79"/>
    <w:rsid w:val="00B2296D"/>
    <w:rsid w:val="00B33BC6"/>
    <w:rsid w:val="00B44816"/>
    <w:rsid w:val="00B469BC"/>
    <w:rsid w:val="00B62CEC"/>
    <w:rsid w:val="00B8743A"/>
    <w:rsid w:val="00B92607"/>
    <w:rsid w:val="00BD0411"/>
    <w:rsid w:val="00BD572A"/>
    <w:rsid w:val="00BF5FC1"/>
    <w:rsid w:val="00C12BDB"/>
    <w:rsid w:val="00C30FA4"/>
    <w:rsid w:val="00C35529"/>
    <w:rsid w:val="00C657B4"/>
    <w:rsid w:val="00C9756D"/>
    <w:rsid w:val="00CB5647"/>
    <w:rsid w:val="00CE40E1"/>
    <w:rsid w:val="00D35FB1"/>
    <w:rsid w:val="00D45BB5"/>
    <w:rsid w:val="00D47FA5"/>
    <w:rsid w:val="00D61624"/>
    <w:rsid w:val="00D819E3"/>
    <w:rsid w:val="00D96147"/>
    <w:rsid w:val="00D96CD4"/>
    <w:rsid w:val="00D9738A"/>
    <w:rsid w:val="00DA1CEB"/>
    <w:rsid w:val="00DA61D7"/>
    <w:rsid w:val="00DB7EAA"/>
    <w:rsid w:val="00DC3F1F"/>
    <w:rsid w:val="00DD2828"/>
    <w:rsid w:val="00DF1626"/>
    <w:rsid w:val="00DF3975"/>
    <w:rsid w:val="00DF42A5"/>
    <w:rsid w:val="00E43C5C"/>
    <w:rsid w:val="00E5308B"/>
    <w:rsid w:val="00E7478F"/>
    <w:rsid w:val="00E926EE"/>
    <w:rsid w:val="00E9411D"/>
    <w:rsid w:val="00E959A7"/>
    <w:rsid w:val="00E96619"/>
    <w:rsid w:val="00EC0D3A"/>
    <w:rsid w:val="00EC2389"/>
    <w:rsid w:val="00EC34F9"/>
    <w:rsid w:val="00EE6CB9"/>
    <w:rsid w:val="00F039A3"/>
    <w:rsid w:val="00F26BB3"/>
    <w:rsid w:val="00F27669"/>
    <w:rsid w:val="00F31E14"/>
    <w:rsid w:val="00F33F62"/>
    <w:rsid w:val="00F6677E"/>
    <w:rsid w:val="00F72B2C"/>
    <w:rsid w:val="00F763BD"/>
    <w:rsid w:val="00FA044B"/>
    <w:rsid w:val="00FE183A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080E7"/>
  <w15:docId w15:val="{39166B0C-924F-F149-B646-7A7FC679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9DC"/>
    <w:pPr>
      <w:spacing w:line="259" w:lineRule="auto"/>
      <w:ind w:left="-427"/>
    </w:pPr>
    <w:rPr>
      <w:rFonts w:ascii="Arial" w:eastAsia="Arial" w:hAnsi="Arial" w:cs="Arial"/>
      <w:color w:val="000000"/>
      <w:sz w:val="16"/>
      <w:lang w:bidi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7139"/>
    <w:pPr>
      <w:keepNext/>
      <w:keepLines/>
      <w:spacing w:before="20" w:line="240" w:lineRule="auto"/>
      <w:ind w:left="0"/>
      <w:outlineLvl w:val="2"/>
    </w:pPr>
    <w:rPr>
      <w:rFonts w:ascii="Impact" w:eastAsia="Times New Roman" w:hAnsi="Impact" w:cs="Times New Roman"/>
      <w:bCs/>
      <w:color w:val="303030"/>
      <w:spacing w:val="14"/>
      <w:sz w:val="24"/>
      <w:szCs w:val="2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8D6FDC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6FDC"/>
    <w:rPr>
      <w:rFonts w:ascii="Arial" w:eastAsia="Arial" w:hAnsi="Arial" w:cs="Arial"/>
      <w:color w:val="000000"/>
      <w:sz w:val="16"/>
      <w:lang w:val="fr-FR" w:bidi="fr-FR"/>
    </w:rPr>
  </w:style>
  <w:style w:type="paragraph" w:styleId="Paragraphedeliste">
    <w:name w:val="List Paragraph"/>
    <w:basedOn w:val="Normal"/>
    <w:uiPriority w:val="34"/>
    <w:qFormat/>
    <w:rsid w:val="0095665E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0D4593"/>
  </w:style>
  <w:style w:type="paragraph" w:styleId="En-tte">
    <w:name w:val="header"/>
    <w:basedOn w:val="Normal"/>
    <w:link w:val="En-tteCar"/>
    <w:uiPriority w:val="99"/>
    <w:unhideWhenUsed/>
    <w:rsid w:val="009C7139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7139"/>
    <w:rPr>
      <w:rFonts w:ascii="Arial" w:eastAsia="Arial" w:hAnsi="Arial" w:cs="Arial"/>
      <w:color w:val="000000"/>
      <w:sz w:val="16"/>
      <w:lang w:val="fr-FR" w:bidi="fr-FR"/>
    </w:rPr>
  </w:style>
  <w:style w:type="character" w:customStyle="1" w:styleId="Titre3Car">
    <w:name w:val="Titre 3 Car"/>
    <w:basedOn w:val="Policepardfaut"/>
    <w:link w:val="Titre3"/>
    <w:uiPriority w:val="9"/>
    <w:rsid w:val="009C7139"/>
    <w:rPr>
      <w:rFonts w:ascii="Impact" w:eastAsia="Times New Roman" w:hAnsi="Impact" w:cs="Times New Roman"/>
      <w:bCs/>
      <w:color w:val="303030"/>
      <w:spacing w:val="14"/>
      <w:szCs w:val="22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139"/>
    <w:pPr>
      <w:numPr>
        <w:ilvl w:val="1"/>
      </w:numPr>
      <w:spacing w:after="180" w:line="274" w:lineRule="auto"/>
      <w:ind w:left="-427"/>
    </w:pPr>
    <w:rPr>
      <w:rFonts w:ascii="Calibri" w:eastAsia="Times New Roman" w:hAnsi="Calibri" w:cs="Times New Roman"/>
      <w:iCs/>
      <w:color w:val="303030"/>
      <w:sz w:val="40"/>
      <w:lang w:bidi="hi-IN"/>
    </w:rPr>
  </w:style>
  <w:style w:type="character" w:customStyle="1" w:styleId="Sous-titreCar">
    <w:name w:val="Sous-titre Car"/>
    <w:basedOn w:val="Policepardfaut"/>
    <w:link w:val="Sous-titre"/>
    <w:uiPriority w:val="11"/>
    <w:rsid w:val="009C7139"/>
    <w:rPr>
      <w:rFonts w:ascii="Calibri" w:eastAsia="Times New Roman" w:hAnsi="Calibri" w:cs="Times New Roman"/>
      <w:iCs/>
      <w:color w:val="303030"/>
      <w:sz w:val="40"/>
      <w:lang w:val="fr-FR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5E1A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1A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1A1E"/>
    <w:rPr>
      <w:rFonts w:ascii="Arial" w:eastAsia="Arial" w:hAnsi="Arial" w:cs="Arial"/>
      <w:color w:val="000000"/>
      <w:sz w:val="20"/>
      <w:szCs w:val="20"/>
      <w:lang w:val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1A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1A1E"/>
    <w:rPr>
      <w:rFonts w:ascii="Arial" w:eastAsia="Arial" w:hAnsi="Arial" w:cs="Arial"/>
      <w:b/>
      <w:bCs/>
      <w:color w:val="000000"/>
      <w:sz w:val="20"/>
      <w:szCs w:val="20"/>
      <w:lang w:val="fr-FR" w:bidi="fr-FR"/>
    </w:rPr>
  </w:style>
  <w:style w:type="character" w:styleId="Textedelespacerserv">
    <w:name w:val="Placeholder Text"/>
    <w:basedOn w:val="Policepardfaut"/>
    <w:uiPriority w:val="99"/>
    <w:semiHidden/>
    <w:rsid w:val="006F3996"/>
    <w:rPr>
      <w:color w:val="808080"/>
    </w:rPr>
  </w:style>
  <w:style w:type="table" w:styleId="Grilledutableau">
    <w:name w:val="Table Grid"/>
    <w:basedOn w:val="TableauNormal"/>
    <w:uiPriority w:val="39"/>
    <w:rsid w:val="0064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E8D39B-0662-4CC3-A767-E0F24D87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1525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Ouverture d'un établissement pharmaceutique fabricant/importateur</vt:lpstr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Ouverture d'un établissement pharmaceutique fabricant/importateur</dc:title>
  <dc:subject/>
  <dc:creator>ANSM</dc:creator>
  <cp:keywords>démarche simplifiée - dossier type</cp:keywords>
  <cp:lastModifiedBy>wafa ghorab</cp:lastModifiedBy>
  <cp:revision>5</cp:revision>
  <cp:lastPrinted>2022-07-27T14:10:00Z</cp:lastPrinted>
  <dcterms:created xsi:type="dcterms:W3CDTF">2022-08-15T15:34:00Z</dcterms:created>
  <dcterms:modified xsi:type="dcterms:W3CDTF">2024-02-26T10:05:00Z</dcterms:modified>
</cp:coreProperties>
</file>